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BC5FA9" w:rsidRPr="00BC5FA9" w14:paraId="58033167" w14:textId="77777777" w:rsidTr="00650440">
        <w:trPr>
          <w:trHeight w:val="567"/>
        </w:trPr>
        <w:tc>
          <w:tcPr>
            <w:tcW w:w="4509" w:type="dxa"/>
            <w:vAlign w:val="center"/>
          </w:tcPr>
          <w:p w14:paraId="638908E8" w14:textId="77777777" w:rsidR="00BC5FA9" w:rsidRPr="00BC5FA9" w:rsidRDefault="00BC5FA9" w:rsidP="00650440">
            <w:pPr>
              <w:rPr>
                <w:rFonts w:ascii="Calibri" w:hAnsi="Calibri" w:cs="Calibri"/>
                <w:b/>
                <w:bCs/>
                <w:sz w:val="28"/>
                <w:szCs w:val="28"/>
              </w:rPr>
            </w:pPr>
            <w:r w:rsidRPr="00BC5FA9">
              <w:rPr>
                <w:rFonts w:ascii="Calibri" w:hAnsi="Calibri" w:cs="Calibri"/>
                <w:b/>
                <w:bCs/>
                <w:sz w:val="28"/>
                <w:szCs w:val="28"/>
              </w:rPr>
              <w:t>Policy Name:</w:t>
            </w:r>
          </w:p>
        </w:tc>
        <w:tc>
          <w:tcPr>
            <w:tcW w:w="4510" w:type="dxa"/>
            <w:vAlign w:val="center"/>
          </w:tcPr>
          <w:p w14:paraId="1B279170" w14:textId="77777777" w:rsidR="00BC5FA9" w:rsidRPr="00BC5FA9" w:rsidRDefault="00BC5FA9" w:rsidP="00650440">
            <w:pPr>
              <w:rPr>
                <w:rFonts w:ascii="Calibri" w:hAnsi="Calibri" w:cs="Calibri"/>
                <w:sz w:val="28"/>
                <w:szCs w:val="28"/>
              </w:rPr>
            </w:pPr>
            <w:r w:rsidRPr="00BC5FA9">
              <w:rPr>
                <w:rFonts w:ascii="Calibri" w:hAnsi="Calibri" w:cs="Calibri"/>
                <w:sz w:val="28"/>
                <w:szCs w:val="28"/>
              </w:rPr>
              <w:t>Privacy Policy</w:t>
            </w:r>
          </w:p>
        </w:tc>
      </w:tr>
      <w:tr w:rsidR="00BC5FA9" w:rsidRPr="00BC5FA9" w14:paraId="56CE4FB9" w14:textId="77777777" w:rsidTr="00650440">
        <w:trPr>
          <w:trHeight w:val="567"/>
        </w:trPr>
        <w:tc>
          <w:tcPr>
            <w:tcW w:w="4509" w:type="dxa"/>
            <w:vAlign w:val="center"/>
          </w:tcPr>
          <w:p w14:paraId="0D8B33B5" w14:textId="77777777" w:rsidR="00BC5FA9" w:rsidRPr="00BC5FA9" w:rsidRDefault="00BC5FA9" w:rsidP="00650440">
            <w:pPr>
              <w:rPr>
                <w:rFonts w:ascii="Calibri" w:hAnsi="Calibri" w:cs="Calibri"/>
                <w:b/>
                <w:bCs/>
                <w:sz w:val="28"/>
                <w:szCs w:val="28"/>
              </w:rPr>
            </w:pPr>
            <w:r w:rsidRPr="00BC5FA9">
              <w:rPr>
                <w:rFonts w:ascii="Calibri" w:hAnsi="Calibri" w:cs="Calibri"/>
                <w:b/>
                <w:bCs/>
                <w:sz w:val="28"/>
                <w:szCs w:val="28"/>
              </w:rPr>
              <w:t>Date of Implementation:</w:t>
            </w:r>
          </w:p>
        </w:tc>
        <w:tc>
          <w:tcPr>
            <w:tcW w:w="4510" w:type="dxa"/>
            <w:vAlign w:val="center"/>
          </w:tcPr>
          <w:p w14:paraId="304B60D3" w14:textId="77777777" w:rsidR="00BC5FA9" w:rsidRPr="00BC5FA9" w:rsidRDefault="00BC5FA9" w:rsidP="00650440">
            <w:pPr>
              <w:rPr>
                <w:rFonts w:ascii="Calibri" w:hAnsi="Calibri" w:cs="Calibri"/>
                <w:sz w:val="28"/>
                <w:szCs w:val="28"/>
              </w:rPr>
            </w:pPr>
            <w:r w:rsidRPr="00BC5FA9">
              <w:rPr>
                <w:rFonts w:ascii="Calibri" w:hAnsi="Calibri" w:cs="Calibri"/>
                <w:sz w:val="28"/>
                <w:szCs w:val="28"/>
              </w:rPr>
              <w:t>April 2026</w:t>
            </w:r>
          </w:p>
        </w:tc>
      </w:tr>
      <w:tr w:rsidR="00BC5FA9" w:rsidRPr="00BC5FA9" w14:paraId="1350BE57" w14:textId="77777777" w:rsidTr="00650440">
        <w:trPr>
          <w:trHeight w:val="567"/>
        </w:trPr>
        <w:tc>
          <w:tcPr>
            <w:tcW w:w="4509" w:type="dxa"/>
            <w:vAlign w:val="center"/>
          </w:tcPr>
          <w:p w14:paraId="43D55A94" w14:textId="77777777" w:rsidR="00BC5FA9" w:rsidRPr="00BC5FA9" w:rsidRDefault="00BC5FA9" w:rsidP="00650440">
            <w:pPr>
              <w:rPr>
                <w:rFonts w:ascii="Calibri" w:hAnsi="Calibri" w:cs="Calibri"/>
                <w:b/>
                <w:bCs/>
                <w:sz w:val="28"/>
                <w:szCs w:val="28"/>
              </w:rPr>
            </w:pPr>
            <w:r w:rsidRPr="00BC5FA9">
              <w:rPr>
                <w:rFonts w:ascii="Calibri" w:hAnsi="Calibri" w:cs="Calibri"/>
                <w:b/>
                <w:bCs/>
                <w:sz w:val="28"/>
                <w:szCs w:val="28"/>
              </w:rPr>
              <w:t>Version:</w:t>
            </w:r>
          </w:p>
        </w:tc>
        <w:tc>
          <w:tcPr>
            <w:tcW w:w="4510" w:type="dxa"/>
            <w:vAlign w:val="center"/>
          </w:tcPr>
          <w:p w14:paraId="6B00A898" w14:textId="77777777" w:rsidR="00BC5FA9" w:rsidRPr="00BC5FA9" w:rsidRDefault="00BC5FA9" w:rsidP="00650440">
            <w:pPr>
              <w:rPr>
                <w:rFonts w:ascii="Calibri" w:hAnsi="Calibri" w:cs="Calibri"/>
                <w:sz w:val="28"/>
                <w:szCs w:val="28"/>
              </w:rPr>
            </w:pPr>
            <w:r w:rsidRPr="00BC5FA9">
              <w:rPr>
                <w:rFonts w:ascii="Calibri" w:hAnsi="Calibri" w:cs="Calibri"/>
                <w:sz w:val="28"/>
                <w:szCs w:val="28"/>
              </w:rPr>
              <w:t>1.0</w:t>
            </w:r>
          </w:p>
        </w:tc>
      </w:tr>
      <w:tr w:rsidR="00BC5FA9" w:rsidRPr="00BC5FA9" w14:paraId="5D20A45E" w14:textId="77777777" w:rsidTr="00650440">
        <w:trPr>
          <w:trHeight w:val="567"/>
        </w:trPr>
        <w:tc>
          <w:tcPr>
            <w:tcW w:w="4509" w:type="dxa"/>
            <w:vAlign w:val="center"/>
          </w:tcPr>
          <w:p w14:paraId="1BA2D178" w14:textId="77777777" w:rsidR="00BC5FA9" w:rsidRPr="00BC5FA9" w:rsidRDefault="00BC5FA9" w:rsidP="00650440">
            <w:pPr>
              <w:rPr>
                <w:rFonts w:ascii="Calibri" w:hAnsi="Calibri" w:cs="Calibri"/>
                <w:b/>
                <w:bCs/>
                <w:sz w:val="28"/>
                <w:szCs w:val="28"/>
              </w:rPr>
            </w:pPr>
            <w:r w:rsidRPr="00BC5FA9">
              <w:rPr>
                <w:rFonts w:ascii="Calibri" w:hAnsi="Calibri" w:cs="Calibri"/>
                <w:b/>
                <w:bCs/>
                <w:sz w:val="28"/>
                <w:szCs w:val="28"/>
              </w:rPr>
              <w:t>Approved by:</w:t>
            </w:r>
          </w:p>
        </w:tc>
        <w:tc>
          <w:tcPr>
            <w:tcW w:w="4510" w:type="dxa"/>
            <w:vAlign w:val="center"/>
          </w:tcPr>
          <w:p w14:paraId="504AB578" w14:textId="7305D6ED" w:rsidR="00BC5FA9" w:rsidRPr="00BC5FA9" w:rsidRDefault="008A7106" w:rsidP="00650440">
            <w:pPr>
              <w:rPr>
                <w:rFonts w:ascii="Calibri" w:hAnsi="Calibri" w:cs="Calibri"/>
                <w:sz w:val="28"/>
                <w:szCs w:val="28"/>
              </w:rPr>
            </w:pPr>
            <w:r>
              <w:rPr>
                <w:rFonts w:ascii="Calibri" w:hAnsi="Calibri" w:cs="Calibri"/>
                <w:sz w:val="28"/>
                <w:szCs w:val="28"/>
              </w:rPr>
              <w:t xml:space="preserve">The Board </w:t>
            </w:r>
          </w:p>
        </w:tc>
      </w:tr>
    </w:tbl>
    <w:p w14:paraId="7E496BEA" w14:textId="77777777" w:rsidR="00BC5FA9" w:rsidRDefault="00BC5FA9" w:rsidP="00EE3DDC">
      <w:pPr>
        <w:rPr>
          <w:rFonts w:ascii="Calibri" w:hAnsi="Calibri" w:cs="Calibri"/>
          <w:b/>
          <w:bCs/>
          <w:sz w:val="32"/>
          <w:szCs w:val="32"/>
        </w:rPr>
      </w:pPr>
    </w:p>
    <w:p w14:paraId="5A839397" w14:textId="14E3E0CE" w:rsidR="00EE3DDC" w:rsidRPr="00005CC2" w:rsidRDefault="00005CC2" w:rsidP="00EE3DDC">
      <w:pPr>
        <w:rPr>
          <w:rFonts w:ascii="Calibri" w:hAnsi="Calibri" w:cs="Calibri"/>
          <w:sz w:val="40"/>
          <w:szCs w:val="40"/>
          <w:u w:val="single"/>
        </w:rPr>
      </w:pPr>
      <w:r w:rsidRPr="00005CC2">
        <w:rPr>
          <w:rFonts w:ascii="Calibri" w:hAnsi="Calibri" w:cs="Calibri"/>
          <w:b/>
          <w:bCs/>
          <w:sz w:val="32"/>
          <w:szCs w:val="32"/>
          <w:u w:val="single"/>
        </w:rPr>
        <w:t>1. PURPOSE AND SCOPE</w:t>
      </w:r>
    </w:p>
    <w:p w14:paraId="1B86CDEA" w14:textId="77777777" w:rsidR="00CB63C2" w:rsidRPr="00BC5FA9" w:rsidRDefault="00CB63C2" w:rsidP="00EE3DDC">
      <w:pPr>
        <w:rPr>
          <w:rFonts w:ascii="Calibri" w:hAnsi="Calibri" w:cs="Calibri"/>
          <w:sz w:val="28"/>
          <w:szCs w:val="28"/>
        </w:rPr>
      </w:pPr>
    </w:p>
    <w:p w14:paraId="04C1E3F2" w14:textId="6E52D4A4" w:rsidR="00EE3DDC" w:rsidRPr="00BC5FA9" w:rsidRDefault="00EE3DDC" w:rsidP="00EE3DDC">
      <w:pPr>
        <w:rPr>
          <w:rFonts w:ascii="Calibri" w:hAnsi="Calibri" w:cs="Calibri"/>
          <w:sz w:val="28"/>
          <w:szCs w:val="28"/>
        </w:rPr>
      </w:pPr>
      <w:r w:rsidRPr="00BC5FA9">
        <w:rPr>
          <w:rFonts w:ascii="Calibri" w:hAnsi="Calibri" w:cs="Calibri"/>
          <w:sz w:val="28"/>
          <w:szCs w:val="28"/>
        </w:rPr>
        <w:t xml:space="preserve">This policy protects the confidentiality, integrity and availability of </w:t>
      </w:r>
      <w:r w:rsidR="008D73D5">
        <w:rPr>
          <w:rFonts w:ascii="Calibri" w:hAnsi="Calibri" w:cs="Calibri"/>
          <w:sz w:val="28"/>
          <w:szCs w:val="28"/>
        </w:rPr>
        <w:t xml:space="preserve">C3 Church Christchurch (The </w:t>
      </w:r>
      <w:proofErr w:type="spellStart"/>
      <w:r w:rsidR="008D73D5">
        <w:rPr>
          <w:rFonts w:ascii="Calibri" w:hAnsi="Calibri" w:cs="Calibri"/>
          <w:sz w:val="28"/>
          <w:szCs w:val="28"/>
        </w:rPr>
        <w:t>Evangelistc</w:t>
      </w:r>
      <w:proofErr w:type="spellEnd"/>
      <w:r w:rsidR="008D73D5">
        <w:rPr>
          <w:rFonts w:ascii="Calibri" w:hAnsi="Calibri" w:cs="Calibri"/>
          <w:sz w:val="28"/>
          <w:szCs w:val="28"/>
        </w:rPr>
        <w:t xml:space="preserve"> Trust’s)</w:t>
      </w:r>
      <w:r w:rsidRPr="00BC5FA9">
        <w:rPr>
          <w:rFonts w:ascii="Calibri" w:hAnsi="Calibri" w:cs="Calibri"/>
          <w:sz w:val="28"/>
          <w:szCs w:val="28"/>
        </w:rPr>
        <w:t xml:space="preserve"> information—especially personal information (e.g., congregation records, pastoral care notes, volunteer details) and financial information (e.g., tithes/donations, supplier invoices, payroll). It covers data stored in Microsoft 365 (M365), </w:t>
      </w:r>
      <w:proofErr w:type="spellStart"/>
      <w:r w:rsidRPr="00BC5FA9">
        <w:rPr>
          <w:rFonts w:ascii="Calibri" w:hAnsi="Calibri" w:cs="Calibri"/>
          <w:sz w:val="28"/>
          <w:szCs w:val="28"/>
        </w:rPr>
        <w:t>Infoodle</w:t>
      </w:r>
      <w:proofErr w:type="spellEnd"/>
      <w:r w:rsidRPr="00BC5FA9">
        <w:rPr>
          <w:rFonts w:ascii="Calibri" w:hAnsi="Calibri" w:cs="Calibri"/>
          <w:sz w:val="28"/>
          <w:szCs w:val="28"/>
        </w:rPr>
        <w:t>, MYOB, Xero, Westpac online banking, and any devices or media used to access these systems. It also affirms the church’s obligations under the Privacy Act 2020</w:t>
      </w:r>
      <w:r w:rsidR="00251751" w:rsidRPr="00BC5FA9">
        <w:rPr>
          <w:rFonts w:ascii="Calibri" w:hAnsi="Calibri" w:cs="Calibri"/>
          <w:sz w:val="28"/>
          <w:szCs w:val="28"/>
        </w:rPr>
        <w:t xml:space="preserve">. </w:t>
      </w:r>
    </w:p>
    <w:p w14:paraId="1641A608" w14:textId="77777777" w:rsidR="00EE3DDC" w:rsidRPr="00BC5FA9" w:rsidRDefault="00EE3DDC" w:rsidP="00EE3DDC">
      <w:pPr>
        <w:rPr>
          <w:rFonts w:ascii="Calibri" w:hAnsi="Calibri" w:cs="Calibri"/>
          <w:sz w:val="28"/>
          <w:szCs w:val="28"/>
        </w:rPr>
      </w:pPr>
    </w:p>
    <w:p w14:paraId="352F464C" w14:textId="030AD516" w:rsidR="00251751" w:rsidRPr="00BC5FA9" w:rsidRDefault="00251751" w:rsidP="00251751">
      <w:pPr>
        <w:rPr>
          <w:rFonts w:ascii="Calibri" w:hAnsi="Calibri" w:cs="Calibri"/>
          <w:sz w:val="28"/>
          <w:szCs w:val="28"/>
        </w:rPr>
      </w:pPr>
      <w:r w:rsidRPr="00BC5FA9">
        <w:rPr>
          <w:rFonts w:ascii="Calibri" w:hAnsi="Calibri" w:cs="Calibri"/>
          <w:sz w:val="28"/>
          <w:szCs w:val="28"/>
        </w:rPr>
        <w:t>This policy helps us protect our people and steward finances wisely. It applies to a</w:t>
      </w:r>
      <w:r w:rsidR="00EE3DDC" w:rsidRPr="00BC5FA9">
        <w:rPr>
          <w:rFonts w:ascii="Calibri" w:hAnsi="Calibri" w:cs="Calibri"/>
          <w:sz w:val="28"/>
          <w:szCs w:val="28"/>
        </w:rPr>
        <w:t>ll staff, pastors, volunteers, contractors and ministry leaders who access church systems or data.</w:t>
      </w:r>
      <w:r w:rsidRPr="00BC5FA9">
        <w:rPr>
          <w:rFonts w:ascii="Calibri" w:hAnsi="Calibri" w:cs="Calibri"/>
          <w:sz w:val="28"/>
          <w:szCs w:val="28"/>
        </w:rPr>
        <w:t xml:space="preserve"> It reflects NZ law and practical guidance from </w:t>
      </w:r>
      <w:r w:rsidR="00ED56ED" w:rsidRPr="00BC5FA9">
        <w:rPr>
          <w:rFonts w:ascii="Calibri" w:hAnsi="Calibri" w:cs="Calibri"/>
          <w:sz w:val="28"/>
          <w:szCs w:val="28"/>
        </w:rPr>
        <w:t>the National Cyber Security Centre</w:t>
      </w:r>
      <w:r w:rsidRPr="00BC5FA9">
        <w:rPr>
          <w:rFonts w:ascii="Calibri" w:hAnsi="Calibri" w:cs="Calibri"/>
          <w:sz w:val="28"/>
          <w:szCs w:val="28"/>
        </w:rPr>
        <w:t xml:space="preserve">.  </w:t>
      </w:r>
    </w:p>
    <w:p w14:paraId="7E31E152" w14:textId="77777777" w:rsidR="00251751" w:rsidRPr="00BC5FA9" w:rsidRDefault="00251751" w:rsidP="00EE3DDC">
      <w:pPr>
        <w:rPr>
          <w:rFonts w:ascii="Calibri" w:hAnsi="Calibri" w:cs="Calibri"/>
          <w:sz w:val="28"/>
          <w:szCs w:val="28"/>
        </w:rPr>
      </w:pPr>
    </w:p>
    <w:p w14:paraId="1D527775" w14:textId="48BB377A" w:rsidR="00EE3DDC" w:rsidRPr="00BC5FA9" w:rsidRDefault="00EE3DDC" w:rsidP="00EE3DDC">
      <w:pPr>
        <w:rPr>
          <w:rFonts w:ascii="Calibri" w:hAnsi="Calibri" w:cs="Calibri"/>
          <w:sz w:val="28"/>
          <w:szCs w:val="28"/>
        </w:rPr>
      </w:pPr>
    </w:p>
    <w:p w14:paraId="7FBD9459" w14:textId="340844E7"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t xml:space="preserve">2. LEGAL AND REGULATORY ALIGNMENT </w:t>
      </w:r>
    </w:p>
    <w:p w14:paraId="2534620A" w14:textId="77777777" w:rsidR="00251751" w:rsidRPr="00BC5FA9" w:rsidRDefault="00251751" w:rsidP="00251751">
      <w:pPr>
        <w:rPr>
          <w:rFonts w:ascii="Calibri" w:hAnsi="Calibri" w:cs="Calibri"/>
          <w:b/>
          <w:bCs/>
          <w:sz w:val="28"/>
          <w:szCs w:val="28"/>
        </w:rPr>
      </w:pPr>
    </w:p>
    <w:p w14:paraId="108FF5DA" w14:textId="77777777" w:rsidR="00ED3EE2" w:rsidRPr="00BC5FA9" w:rsidRDefault="00EE3DDC" w:rsidP="00251751">
      <w:pPr>
        <w:rPr>
          <w:rFonts w:ascii="Calibri" w:hAnsi="Calibri" w:cs="Calibri"/>
          <w:sz w:val="28"/>
          <w:szCs w:val="28"/>
        </w:rPr>
      </w:pPr>
      <w:r w:rsidRPr="00BC5FA9">
        <w:rPr>
          <w:rFonts w:ascii="Calibri" w:hAnsi="Calibri" w:cs="Calibri"/>
          <w:b/>
          <w:bCs/>
          <w:sz w:val="28"/>
          <w:szCs w:val="28"/>
        </w:rPr>
        <w:t>Privacy Act 2020 (PA2020):</w:t>
      </w:r>
      <w:r w:rsidRPr="00BC5FA9">
        <w:rPr>
          <w:rFonts w:ascii="Calibri" w:hAnsi="Calibri" w:cs="Calibri"/>
          <w:sz w:val="28"/>
          <w:szCs w:val="28"/>
        </w:rPr>
        <w:t xml:space="preserve"> The church will collect, store, use and disclose personal information in accordance with </w:t>
      </w:r>
      <w:r w:rsidR="00251751" w:rsidRPr="00BC5FA9">
        <w:rPr>
          <w:rFonts w:ascii="Calibri" w:hAnsi="Calibri" w:cs="Calibri"/>
          <w:sz w:val="28"/>
          <w:szCs w:val="28"/>
        </w:rPr>
        <w:t>the Privacy Act 2020. In particular the information Privacy Principle Five: Storage and Security of Personal Information, which states</w:t>
      </w:r>
      <w:r w:rsidR="00ED3EE2" w:rsidRPr="00BC5FA9">
        <w:rPr>
          <w:rFonts w:ascii="Calibri" w:hAnsi="Calibri" w:cs="Calibri"/>
          <w:sz w:val="28"/>
          <w:szCs w:val="28"/>
        </w:rPr>
        <w:t>:</w:t>
      </w:r>
    </w:p>
    <w:p w14:paraId="4BD14BE5" w14:textId="77777777" w:rsidR="00ED3EE2" w:rsidRPr="00BC5FA9" w:rsidRDefault="00ED3EE2" w:rsidP="00251751">
      <w:pPr>
        <w:rPr>
          <w:rFonts w:ascii="Calibri" w:hAnsi="Calibri" w:cs="Calibri"/>
          <w:sz w:val="28"/>
          <w:szCs w:val="28"/>
        </w:rPr>
      </w:pPr>
    </w:p>
    <w:p w14:paraId="22E2AB39" w14:textId="34A62CC4" w:rsidR="00251751" w:rsidRPr="00BC5FA9" w:rsidRDefault="00ED3EE2" w:rsidP="00251751">
      <w:pPr>
        <w:rPr>
          <w:rFonts w:ascii="Calibri" w:hAnsi="Calibri" w:cs="Calibri"/>
          <w:i/>
          <w:iCs/>
          <w:sz w:val="28"/>
          <w:szCs w:val="28"/>
        </w:rPr>
      </w:pPr>
      <w:r w:rsidRPr="00BC5FA9">
        <w:rPr>
          <w:rFonts w:ascii="Calibri" w:hAnsi="Calibri" w:cs="Calibri"/>
          <w:i/>
          <w:iCs/>
          <w:sz w:val="28"/>
          <w:szCs w:val="28"/>
        </w:rPr>
        <w:t>O</w:t>
      </w:r>
      <w:r w:rsidR="00251751" w:rsidRPr="00BC5FA9">
        <w:rPr>
          <w:rFonts w:ascii="Calibri" w:hAnsi="Calibri" w:cs="Calibri"/>
          <w:i/>
          <w:iCs/>
          <w:sz w:val="28"/>
          <w:szCs w:val="28"/>
        </w:rPr>
        <w:t>rganisations must ensure there are safeguards in place that are reasonable in the circumstances to prevent loss, misuse or disclosure of personal information.</w:t>
      </w:r>
    </w:p>
    <w:p w14:paraId="5CE94D87" w14:textId="77777777" w:rsidR="00251751" w:rsidRPr="00BC5FA9" w:rsidRDefault="00251751" w:rsidP="00251751">
      <w:pPr>
        <w:rPr>
          <w:rFonts w:ascii="Calibri" w:hAnsi="Calibri" w:cs="Calibri"/>
          <w:i/>
          <w:iCs/>
          <w:sz w:val="28"/>
          <w:szCs w:val="28"/>
        </w:rPr>
      </w:pPr>
    </w:p>
    <w:p w14:paraId="276593DC" w14:textId="34E2081D" w:rsidR="00CB63C2" w:rsidRPr="00D32B8F" w:rsidRDefault="00251751">
      <w:pPr>
        <w:rPr>
          <w:rFonts w:ascii="Calibri" w:hAnsi="Calibri" w:cs="Calibri"/>
          <w:i/>
          <w:iCs/>
          <w:sz w:val="28"/>
          <w:szCs w:val="28"/>
        </w:rPr>
      </w:pPr>
      <w:r w:rsidRPr="00BC5FA9">
        <w:rPr>
          <w:rFonts w:ascii="Calibri" w:hAnsi="Calibri" w:cs="Calibri"/>
          <w:i/>
          <w:iCs/>
          <w:sz w:val="28"/>
          <w:szCs w:val="28"/>
        </w:rPr>
        <w:t>If an organisation has a serious privacy breach it must notify the Office of the Privacy Commissioner as soon as possible (within 72 hours).</w:t>
      </w:r>
    </w:p>
    <w:p w14:paraId="3953E2B4" w14:textId="4B905379"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lastRenderedPageBreak/>
        <w:t>3. GOVERNANCE, ROLES AND RESPONSIBILITIES</w:t>
      </w:r>
    </w:p>
    <w:p w14:paraId="3ADC93F4" w14:textId="77777777" w:rsidR="00005CC2" w:rsidRPr="00005CC2" w:rsidRDefault="00005CC2" w:rsidP="00005CC2">
      <w:pPr>
        <w:ind w:left="720"/>
        <w:rPr>
          <w:rFonts w:ascii="Calibri" w:hAnsi="Calibri" w:cs="Calibri"/>
          <w:sz w:val="28"/>
          <w:szCs w:val="28"/>
        </w:rPr>
      </w:pPr>
    </w:p>
    <w:p w14:paraId="622CD34D" w14:textId="31C3AD50" w:rsidR="00EE3DDC" w:rsidRPr="00BC5FA9" w:rsidRDefault="00CB63C2" w:rsidP="00C963C0">
      <w:pPr>
        <w:rPr>
          <w:rFonts w:ascii="Calibri" w:hAnsi="Calibri" w:cs="Calibri"/>
          <w:sz w:val="28"/>
          <w:szCs w:val="28"/>
        </w:rPr>
      </w:pPr>
      <w:r w:rsidRPr="00BC5FA9">
        <w:rPr>
          <w:rFonts w:ascii="Calibri" w:hAnsi="Calibri" w:cs="Calibri"/>
          <w:b/>
          <w:bCs/>
          <w:sz w:val="28"/>
          <w:szCs w:val="28"/>
        </w:rPr>
        <w:t xml:space="preserve">The </w:t>
      </w:r>
      <w:r w:rsidR="00EE3DDC" w:rsidRPr="00BC5FA9">
        <w:rPr>
          <w:rFonts w:ascii="Calibri" w:hAnsi="Calibri" w:cs="Calibri"/>
          <w:b/>
          <w:bCs/>
          <w:sz w:val="28"/>
          <w:szCs w:val="28"/>
        </w:rPr>
        <w:t>Board:</w:t>
      </w:r>
      <w:r w:rsidR="00EE3DDC" w:rsidRPr="00BC5FA9">
        <w:rPr>
          <w:rFonts w:ascii="Calibri" w:hAnsi="Calibri" w:cs="Calibri"/>
          <w:sz w:val="28"/>
          <w:szCs w:val="28"/>
        </w:rPr>
        <w:t> Approve this policy, oversee risk, and receive security and privacy reports</w:t>
      </w:r>
      <w:r w:rsidRPr="00BC5FA9">
        <w:rPr>
          <w:rFonts w:ascii="Calibri" w:hAnsi="Calibri" w:cs="Calibri"/>
          <w:sz w:val="28"/>
          <w:szCs w:val="28"/>
        </w:rPr>
        <w:t xml:space="preserve"> if there are </w:t>
      </w:r>
      <w:proofErr w:type="spellStart"/>
      <w:r w:rsidRPr="00BC5FA9">
        <w:rPr>
          <w:rFonts w:ascii="Calibri" w:hAnsi="Calibri" w:cs="Calibri"/>
          <w:sz w:val="28"/>
          <w:szCs w:val="28"/>
        </w:rPr>
        <w:t>are</w:t>
      </w:r>
      <w:proofErr w:type="spellEnd"/>
      <w:r w:rsidRPr="00BC5FA9">
        <w:rPr>
          <w:rFonts w:ascii="Calibri" w:hAnsi="Calibri" w:cs="Calibri"/>
          <w:sz w:val="28"/>
          <w:szCs w:val="28"/>
        </w:rPr>
        <w:t xml:space="preserve"> issues</w:t>
      </w:r>
      <w:r w:rsidR="00EE3DDC" w:rsidRPr="00BC5FA9">
        <w:rPr>
          <w:rFonts w:ascii="Calibri" w:hAnsi="Calibri" w:cs="Calibri"/>
          <w:sz w:val="28"/>
          <w:szCs w:val="28"/>
        </w:rPr>
        <w:t>.</w:t>
      </w:r>
    </w:p>
    <w:p w14:paraId="3073DA19" w14:textId="77777777" w:rsidR="00C963C0" w:rsidRDefault="00C963C0" w:rsidP="00C963C0">
      <w:pPr>
        <w:rPr>
          <w:rFonts w:ascii="Calibri" w:hAnsi="Calibri" w:cs="Calibri"/>
          <w:b/>
          <w:bCs/>
          <w:sz w:val="28"/>
          <w:szCs w:val="28"/>
        </w:rPr>
      </w:pPr>
    </w:p>
    <w:p w14:paraId="30E08FAC" w14:textId="272ACFD5" w:rsidR="00EE3DDC" w:rsidRPr="00BC5FA9" w:rsidRDefault="00EE3DDC" w:rsidP="00C963C0">
      <w:pPr>
        <w:rPr>
          <w:rFonts w:ascii="Calibri" w:hAnsi="Calibri" w:cs="Calibri"/>
          <w:sz w:val="28"/>
          <w:szCs w:val="28"/>
        </w:rPr>
      </w:pPr>
      <w:r w:rsidRPr="00BC5FA9">
        <w:rPr>
          <w:rFonts w:ascii="Calibri" w:hAnsi="Calibri" w:cs="Calibri"/>
          <w:b/>
          <w:bCs/>
          <w:sz w:val="28"/>
          <w:szCs w:val="28"/>
        </w:rPr>
        <w:t xml:space="preserve">IT </w:t>
      </w:r>
      <w:r w:rsidR="004C510B" w:rsidRPr="00BC5FA9">
        <w:rPr>
          <w:rFonts w:ascii="Calibri" w:hAnsi="Calibri" w:cs="Calibri"/>
          <w:b/>
          <w:bCs/>
          <w:sz w:val="28"/>
          <w:szCs w:val="28"/>
        </w:rPr>
        <w:t>Manager</w:t>
      </w:r>
      <w:r w:rsidRPr="00BC5FA9">
        <w:rPr>
          <w:rFonts w:ascii="Calibri" w:hAnsi="Calibri" w:cs="Calibri"/>
          <w:b/>
          <w:bCs/>
          <w:sz w:val="28"/>
          <w:szCs w:val="28"/>
        </w:rPr>
        <w:t>:</w:t>
      </w:r>
      <w:r w:rsidRPr="00BC5FA9">
        <w:rPr>
          <w:rFonts w:ascii="Calibri" w:hAnsi="Calibri" w:cs="Calibri"/>
          <w:sz w:val="28"/>
          <w:szCs w:val="28"/>
        </w:rPr>
        <w:t> Implements technical controls (M365 baseline, backups, device management), maintains access reviews,</w:t>
      </w:r>
      <w:r w:rsidR="00CB63C2" w:rsidRPr="00BC5FA9">
        <w:rPr>
          <w:rFonts w:ascii="Calibri" w:hAnsi="Calibri" w:cs="Calibri"/>
          <w:sz w:val="28"/>
          <w:szCs w:val="28"/>
        </w:rPr>
        <w:t xml:space="preserve"> coordinates privacy compliance, training, and breach notifications</w:t>
      </w:r>
    </w:p>
    <w:p w14:paraId="1E5980CC" w14:textId="77777777" w:rsidR="00C963C0" w:rsidRDefault="00C963C0" w:rsidP="00C963C0">
      <w:pPr>
        <w:rPr>
          <w:rFonts w:ascii="Calibri" w:hAnsi="Calibri" w:cs="Calibri"/>
          <w:b/>
          <w:bCs/>
          <w:sz w:val="28"/>
          <w:szCs w:val="28"/>
        </w:rPr>
      </w:pPr>
    </w:p>
    <w:p w14:paraId="31F48311" w14:textId="6782C201" w:rsidR="00EE3DDC" w:rsidRPr="00BC5FA9" w:rsidRDefault="00EE3DDC" w:rsidP="00C963C0">
      <w:pPr>
        <w:rPr>
          <w:rFonts w:ascii="Calibri" w:hAnsi="Calibri" w:cs="Calibri"/>
          <w:sz w:val="28"/>
          <w:szCs w:val="28"/>
        </w:rPr>
      </w:pPr>
      <w:r w:rsidRPr="00BC5FA9">
        <w:rPr>
          <w:rFonts w:ascii="Calibri" w:hAnsi="Calibri" w:cs="Calibri"/>
          <w:b/>
          <w:bCs/>
          <w:sz w:val="28"/>
          <w:szCs w:val="28"/>
        </w:rPr>
        <w:t>All users (staff &amp; volunteers):</w:t>
      </w:r>
      <w:r w:rsidRPr="00BC5FA9">
        <w:rPr>
          <w:rFonts w:ascii="Calibri" w:hAnsi="Calibri" w:cs="Calibri"/>
          <w:sz w:val="28"/>
          <w:szCs w:val="28"/>
        </w:rPr>
        <w:t> Must follow this policy, complete training, and report suspected incidents immediately.</w:t>
      </w:r>
    </w:p>
    <w:p w14:paraId="5B4387A9" w14:textId="77777777" w:rsidR="003369AE" w:rsidRPr="00BC5FA9" w:rsidRDefault="003369AE" w:rsidP="003369AE">
      <w:pPr>
        <w:ind w:left="720"/>
        <w:rPr>
          <w:rFonts w:ascii="Calibri" w:hAnsi="Calibri" w:cs="Calibri"/>
          <w:sz w:val="28"/>
          <w:szCs w:val="28"/>
        </w:rPr>
      </w:pPr>
    </w:p>
    <w:p w14:paraId="0C54E4E4" w14:textId="7C3E8A94" w:rsidR="00EE3DDC" w:rsidRPr="00BC5FA9" w:rsidRDefault="00EE3DDC" w:rsidP="00EE3DDC">
      <w:pPr>
        <w:rPr>
          <w:rFonts w:ascii="Calibri" w:hAnsi="Calibri" w:cs="Calibri"/>
          <w:sz w:val="28"/>
          <w:szCs w:val="28"/>
        </w:rPr>
      </w:pPr>
    </w:p>
    <w:p w14:paraId="2FDDBDC5" w14:textId="7600EF89" w:rsidR="00EE3DDC" w:rsidRPr="00005CC2" w:rsidRDefault="00005CC2" w:rsidP="00EE3DDC">
      <w:pPr>
        <w:rPr>
          <w:rFonts w:ascii="Calibri" w:hAnsi="Calibri" w:cs="Calibri"/>
          <w:b/>
          <w:bCs/>
          <w:sz w:val="21"/>
          <w:szCs w:val="21"/>
          <w:u w:val="single"/>
        </w:rPr>
      </w:pPr>
      <w:r w:rsidRPr="00005CC2">
        <w:rPr>
          <w:rFonts w:ascii="Calibri" w:hAnsi="Calibri" w:cs="Calibri"/>
          <w:b/>
          <w:bCs/>
          <w:sz w:val="32"/>
          <w:szCs w:val="32"/>
          <w:u w:val="single"/>
        </w:rPr>
        <w:t>4. INFORMATION CLASSIFICATION &amp; HANDLING</w:t>
      </w:r>
    </w:p>
    <w:p w14:paraId="0EB8EB08" w14:textId="77777777" w:rsidR="00005CC2" w:rsidRDefault="00005CC2" w:rsidP="00EE3DDC">
      <w:pPr>
        <w:rPr>
          <w:rFonts w:ascii="Calibri" w:hAnsi="Calibri" w:cs="Calibri"/>
          <w:sz w:val="28"/>
          <w:szCs w:val="28"/>
        </w:rPr>
      </w:pPr>
    </w:p>
    <w:p w14:paraId="68C5F838" w14:textId="3B24D2D4" w:rsidR="00EE3DDC" w:rsidRPr="00BC5FA9" w:rsidRDefault="00EE3DDC" w:rsidP="00EE3DDC">
      <w:pPr>
        <w:rPr>
          <w:rFonts w:ascii="Calibri" w:hAnsi="Calibri" w:cs="Calibri"/>
          <w:sz w:val="28"/>
          <w:szCs w:val="28"/>
        </w:rPr>
      </w:pPr>
      <w:r w:rsidRPr="00BC5FA9">
        <w:rPr>
          <w:rFonts w:ascii="Calibri" w:hAnsi="Calibri" w:cs="Calibri"/>
          <w:sz w:val="28"/>
          <w:szCs w:val="28"/>
        </w:rPr>
        <w:t>We classify information to apply proportionate controls:</w:t>
      </w:r>
    </w:p>
    <w:p w14:paraId="0DD06B64" w14:textId="77777777" w:rsidR="00EE3DDC" w:rsidRPr="00BC5FA9" w:rsidRDefault="00EE3DDC" w:rsidP="00EE3DDC">
      <w:pPr>
        <w:numPr>
          <w:ilvl w:val="0"/>
          <w:numId w:val="13"/>
        </w:numPr>
        <w:rPr>
          <w:rFonts w:ascii="Calibri" w:hAnsi="Calibri" w:cs="Calibri"/>
          <w:sz w:val="28"/>
          <w:szCs w:val="28"/>
        </w:rPr>
      </w:pPr>
      <w:r w:rsidRPr="00BC5FA9">
        <w:rPr>
          <w:rFonts w:ascii="Calibri" w:hAnsi="Calibri" w:cs="Calibri"/>
          <w:b/>
          <w:bCs/>
          <w:sz w:val="28"/>
          <w:szCs w:val="28"/>
        </w:rPr>
        <w:t>Highly Sensitive:</w:t>
      </w:r>
      <w:r w:rsidRPr="00BC5FA9">
        <w:rPr>
          <w:rFonts w:ascii="Calibri" w:hAnsi="Calibri" w:cs="Calibri"/>
          <w:sz w:val="28"/>
          <w:szCs w:val="28"/>
        </w:rPr>
        <w:t> Pastoral care notes; vulnerable person details.</w:t>
      </w:r>
    </w:p>
    <w:p w14:paraId="0FB49626" w14:textId="1B78311A" w:rsidR="00EE3DDC" w:rsidRPr="00BC5FA9" w:rsidRDefault="00EE3DDC" w:rsidP="00EE3DDC">
      <w:pPr>
        <w:numPr>
          <w:ilvl w:val="0"/>
          <w:numId w:val="13"/>
        </w:numPr>
        <w:rPr>
          <w:rFonts w:ascii="Calibri" w:hAnsi="Calibri" w:cs="Calibri"/>
          <w:sz w:val="28"/>
          <w:szCs w:val="28"/>
        </w:rPr>
      </w:pPr>
      <w:r w:rsidRPr="00BC5FA9">
        <w:rPr>
          <w:rFonts w:ascii="Calibri" w:hAnsi="Calibri" w:cs="Calibri"/>
          <w:b/>
          <w:bCs/>
          <w:sz w:val="28"/>
          <w:szCs w:val="28"/>
        </w:rPr>
        <w:t>Sensitive (Personal):</w:t>
      </w:r>
      <w:r w:rsidRPr="00BC5FA9">
        <w:rPr>
          <w:rFonts w:ascii="Calibri" w:hAnsi="Calibri" w:cs="Calibri"/>
          <w:sz w:val="28"/>
          <w:szCs w:val="28"/>
        </w:rPr>
        <w:t> Contact details, attendance, volunteer info, child/youth data</w:t>
      </w:r>
      <w:r w:rsidR="008D6E0D" w:rsidRPr="00BC5FA9">
        <w:rPr>
          <w:rFonts w:ascii="Calibri" w:hAnsi="Calibri" w:cs="Calibri"/>
          <w:sz w:val="28"/>
          <w:szCs w:val="28"/>
        </w:rPr>
        <w:t xml:space="preserve">, </w:t>
      </w:r>
      <w:r w:rsidR="008B29E4" w:rsidRPr="00BC5FA9">
        <w:rPr>
          <w:rFonts w:ascii="Calibri" w:hAnsi="Calibri" w:cs="Calibri"/>
          <w:sz w:val="28"/>
          <w:szCs w:val="28"/>
        </w:rPr>
        <w:t xml:space="preserve">personal identification (passport / </w:t>
      </w:r>
      <w:proofErr w:type="spellStart"/>
      <w:r w:rsidR="008B29E4" w:rsidRPr="00BC5FA9">
        <w:rPr>
          <w:rFonts w:ascii="Calibri" w:hAnsi="Calibri" w:cs="Calibri"/>
          <w:sz w:val="28"/>
          <w:szCs w:val="28"/>
        </w:rPr>
        <w:t>drivers</w:t>
      </w:r>
      <w:proofErr w:type="spellEnd"/>
      <w:r w:rsidR="008B29E4" w:rsidRPr="00BC5FA9">
        <w:rPr>
          <w:rFonts w:ascii="Calibri" w:hAnsi="Calibri" w:cs="Calibri"/>
          <w:sz w:val="28"/>
          <w:szCs w:val="28"/>
        </w:rPr>
        <w:t xml:space="preserve"> license), photos.</w:t>
      </w:r>
    </w:p>
    <w:p w14:paraId="1DF0F9D6" w14:textId="77777777" w:rsidR="00EE3DDC" w:rsidRPr="00BC5FA9" w:rsidRDefault="00EE3DDC" w:rsidP="00EE3DDC">
      <w:pPr>
        <w:numPr>
          <w:ilvl w:val="0"/>
          <w:numId w:val="13"/>
        </w:numPr>
        <w:rPr>
          <w:rFonts w:ascii="Calibri" w:hAnsi="Calibri" w:cs="Calibri"/>
          <w:sz w:val="28"/>
          <w:szCs w:val="28"/>
        </w:rPr>
      </w:pPr>
      <w:r w:rsidRPr="00BC5FA9">
        <w:rPr>
          <w:rFonts w:ascii="Calibri" w:hAnsi="Calibri" w:cs="Calibri"/>
          <w:b/>
          <w:bCs/>
          <w:sz w:val="28"/>
          <w:szCs w:val="28"/>
        </w:rPr>
        <w:t>Sensitive (Financial):</w:t>
      </w:r>
      <w:r w:rsidRPr="00BC5FA9">
        <w:rPr>
          <w:rFonts w:ascii="Calibri" w:hAnsi="Calibri" w:cs="Calibri"/>
          <w:sz w:val="28"/>
          <w:szCs w:val="28"/>
        </w:rPr>
        <w:t> Donations/tithes, supplier invoices, bank details, payroll.</w:t>
      </w:r>
    </w:p>
    <w:p w14:paraId="40AD4BE7" w14:textId="77777777" w:rsidR="00EE3DDC" w:rsidRPr="00BC5FA9" w:rsidRDefault="00EE3DDC" w:rsidP="00EE3DDC">
      <w:pPr>
        <w:numPr>
          <w:ilvl w:val="0"/>
          <w:numId w:val="13"/>
        </w:numPr>
        <w:rPr>
          <w:rFonts w:ascii="Calibri" w:hAnsi="Calibri" w:cs="Calibri"/>
          <w:sz w:val="28"/>
          <w:szCs w:val="28"/>
        </w:rPr>
      </w:pPr>
      <w:r w:rsidRPr="00BC5FA9">
        <w:rPr>
          <w:rFonts w:ascii="Calibri" w:hAnsi="Calibri" w:cs="Calibri"/>
          <w:b/>
          <w:bCs/>
          <w:sz w:val="28"/>
          <w:szCs w:val="28"/>
        </w:rPr>
        <w:t>Internal:</w:t>
      </w:r>
      <w:r w:rsidRPr="00BC5FA9">
        <w:rPr>
          <w:rFonts w:ascii="Calibri" w:hAnsi="Calibri" w:cs="Calibri"/>
          <w:sz w:val="28"/>
          <w:szCs w:val="28"/>
        </w:rPr>
        <w:t> Meeting minutes, rosters.</w:t>
      </w:r>
    </w:p>
    <w:p w14:paraId="5345A97E" w14:textId="77777777" w:rsidR="00EE3DDC" w:rsidRPr="00BC5FA9" w:rsidRDefault="00EE3DDC" w:rsidP="00EE3DDC">
      <w:pPr>
        <w:numPr>
          <w:ilvl w:val="0"/>
          <w:numId w:val="13"/>
        </w:numPr>
        <w:rPr>
          <w:rFonts w:ascii="Calibri" w:hAnsi="Calibri" w:cs="Calibri"/>
          <w:sz w:val="28"/>
          <w:szCs w:val="28"/>
        </w:rPr>
      </w:pPr>
      <w:r w:rsidRPr="00BC5FA9">
        <w:rPr>
          <w:rFonts w:ascii="Calibri" w:hAnsi="Calibri" w:cs="Calibri"/>
          <w:b/>
          <w:bCs/>
          <w:sz w:val="28"/>
          <w:szCs w:val="28"/>
        </w:rPr>
        <w:t>Public:</w:t>
      </w:r>
      <w:r w:rsidRPr="00BC5FA9">
        <w:rPr>
          <w:rFonts w:ascii="Calibri" w:hAnsi="Calibri" w:cs="Calibri"/>
          <w:sz w:val="28"/>
          <w:szCs w:val="28"/>
        </w:rPr>
        <w:t> Website content, public newsletters.</w:t>
      </w:r>
    </w:p>
    <w:p w14:paraId="16F40111" w14:textId="77777777" w:rsidR="00CB63C2" w:rsidRPr="00BC5FA9" w:rsidRDefault="00CB63C2" w:rsidP="00CB63C2">
      <w:pPr>
        <w:rPr>
          <w:rFonts w:ascii="Calibri" w:hAnsi="Calibri" w:cs="Calibri"/>
          <w:sz w:val="28"/>
          <w:szCs w:val="28"/>
        </w:rPr>
      </w:pPr>
    </w:p>
    <w:p w14:paraId="3284390A" w14:textId="77777777" w:rsidR="00EE3DDC" w:rsidRPr="00BC5FA9" w:rsidRDefault="00EE3DDC" w:rsidP="00EE3DDC">
      <w:pPr>
        <w:rPr>
          <w:rFonts w:ascii="Calibri" w:hAnsi="Calibri" w:cs="Calibri"/>
          <w:sz w:val="28"/>
          <w:szCs w:val="28"/>
        </w:rPr>
      </w:pPr>
      <w:r w:rsidRPr="00BC5FA9">
        <w:rPr>
          <w:rFonts w:ascii="Calibri" w:hAnsi="Calibri" w:cs="Calibri"/>
          <w:b/>
          <w:bCs/>
          <w:sz w:val="28"/>
          <w:szCs w:val="28"/>
        </w:rPr>
        <w:t>Minimum handling rules:</w:t>
      </w:r>
    </w:p>
    <w:p w14:paraId="158D0E8D" w14:textId="059F4B94" w:rsidR="00EE3DDC" w:rsidRPr="00BC5FA9" w:rsidRDefault="00EE3DDC" w:rsidP="00EE3DDC">
      <w:pPr>
        <w:numPr>
          <w:ilvl w:val="0"/>
          <w:numId w:val="25"/>
        </w:numPr>
        <w:rPr>
          <w:rFonts w:ascii="Calibri" w:hAnsi="Calibri" w:cs="Calibri"/>
          <w:sz w:val="28"/>
          <w:szCs w:val="28"/>
        </w:rPr>
      </w:pPr>
      <w:r w:rsidRPr="00BC5FA9">
        <w:rPr>
          <w:rFonts w:ascii="Calibri" w:hAnsi="Calibri" w:cs="Calibri"/>
          <w:sz w:val="28"/>
          <w:szCs w:val="28"/>
        </w:rPr>
        <w:t>Store </w:t>
      </w:r>
      <w:r w:rsidRPr="00BC5FA9">
        <w:rPr>
          <w:rFonts w:ascii="Calibri" w:hAnsi="Calibri" w:cs="Calibri"/>
          <w:b/>
          <w:bCs/>
          <w:sz w:val="28"/>
          <w:szCs w:val="28"/>
        </w:rPr>
        <w:t>Highly Sensitive</w:t>
      </w:r>
      <w:r w:rsidRPr="00BC5FA9">
        <w:rPr>
          <w:rFonts w:ascii="Calibri" w:hAnsi="Calibri" w:cs="Calibri"/>
          <w:sz w:val="28"/>
          <w:szCs w:val="28"/>
        </w:rPr>
        <w:t> and </w:t>
      </w:r>
      <w:r w:rsidRPr="00BC5FA9">
        <w:rPr>
          <w:rFonts w:ascii="Calibri" w:hAnsi="Calibri" w:cs="Calibri"/>
          <w:b/>
          <w:bCs/>
          <w:sz w:val="28"/>
          <w:szCs w:val="28"/>
        </w:rPr>
        <w:t>Sensitive</w:t>
      </w:r>
      <w:r w:rsidRPr="00BC5FA9">
        <w:rPr>
          <w:rFonts w:ascii="Calibri" w:hAnsi="Calibri" w:cs="Calibri"/>
          <w:sz w:val="28"/>
          <w:szCs w:val="28"/>
        </w:rPr>
        <w:t xml:space="preserve"> data only in approved systems (M365, </w:t>
      </w:r>
      <w:proofErr w:type="spellStart"/>
      <w:r w:rsidRPr="00BC5FA9">
        <w:rPr>
          <w:rFonts w:ascii="Calibri" w:hAnsi="Calibri" w:cs="Calibri"/>
          <w:sz w:val="28"/>
          <w:szCs w:val="28"/>
        </w:rPr>
        <w:t>Infoodle</w:t>
      </w:r>
      <w:proofErr w:type="spellEnd"/>
      <w:r w:rsidRPr="00BC5FA9">
        <w:rPr>
          <w:rFonts w:ascii="Calibri" w:hAnsi="Calibri" w:cs="Calibri"/>
          <w:sz w:val="28"/>
          <w:szCs w:val="28"/>
        </w:rPr>
        <w:t>, MYOB, Xero), not on personal devices or unapproved cloud apps. Use church</w:t>
      </w:r>
      <w:r w:rsidRPr="00BC5FA9">
        <w:rPr>
          <w:rFonts w:ascii="Calibri" w:hAnsi="Calibri" w:cs="Calibri"/>
          <w:sz w:val="28"/>
          <w:szCs w:val="28"/>
        </w:rPr>
        <w:noBreakHyphen/>
        <w:t>managed folders (SharePoint/OneDrive) with restricted permissions for minimal access necessary.</w:t>
      </w:r>
      <w:r w:rsidR="00CB63C2" w:rsidRPr="00BC5FA9">
        <w:rPr>
          <w:rFonts w:ascii="Calibri" w:hAnsi="Calibri" w:cs="Calibri"/>
          <w:sz w:val="28"/>
          <w:szCs w:val="28"/>
        </w:rPr>
        <w:t xml:space="preserve"> </w:t>
      </w:r>
    </w:p>
    <w:p w14:paraId="5F73E97F" w14:textId="1CAFE6AC" w:rsidR="00EE3DDC" w:rsidRPr="00BC5FA9" w:rsidRDefault="00EE3DDC" w:rsidP="00EE3DDC">
      <w:pPr>
        <w:numPr>
          <w:ilvl w:val="0"/>
          <w:numId w:val="25"/>
        </w:numPr>
        <w:rPr>
          <w:rFonts w:ascii="Calibri" w:hAnsi="Calibri" w:cs="Calibri"/>
          <w:sz w:val="28"/>
          <w:szCs w:val="28"/>
        </w:rPr>
      </w:pPr>
      <w:r w:rsidRPr="00BC5FA9">
        <w:rPr>
          <w:rFonts w:ascii="Calibri" w:hAnsi="Calibri" w:cs="Calibri"/>
          <w:sz w:val="28"/>
          <w:szCs w:val="28"/>
        </w:rPr>
        <w:t>Disable external sharing by default for sensitive folders; if sharing is required, use time</w:t>
      </w:r>
      <w:r w:rsidRPr="00BC5FA9">
        <w:rPr>
          <w:rFonts w:ascii="Calibri" w:hAnsi="Calibri" w:cs="Calibri"/>
          <w:sz w:val="28"/>
          <w:szCs w:val="28"/>
        </w:rPr>
        <w:noBreakHyphen/>
        <w:t>limited links and review access quarterly. </w:t>
      </w:r>
      <w:r w:rsidR="00CB63C2" w:rsidRPr="00BC5FA9">
        <w:rPr>
          <w:rFonts w:ascii="Calibri" w:hAnsi="Calibri" w:cs="Calibri"/>
          <w:sz w:val="28"/>
          <w:szCs w:val="28"/>
        </w:rPr>
        <w:t xml:space="preserve"> </w:t>
      </w:r>
    </w:p>
    <w:p w14:paraId="09A6E6F4" w14:textId="739D2860" w:rsidR="0084062A" w:rsidRPr="00CF3850" w:rsidRDefault="00782A5B" w:rsidP="00CF3850">
      <w:pPr>
        <w:numPr>
          <w:ilvl w:val="0"/>
          <w:numId w:val="25"/>
        </w:numPr>
        <w:rPr>
          <w:rFonts w:ascii="Calibri" w:hAnsi="Calibri" w:cs="Calibri"/>
          <w:sz w:val="28"/>
          <w:szCs w:val="28"/>
        </w:rPr>
      </w:pPr>
      <w:r w:rsidRPr="00BC5FA9">
        <w:rPr>
          <w:rFonts w:ascii="Calibri" w:hAnsi="Calibri" w:cs="Calibri"/>
          <w:sz w:val="28"/>
          <w:szCs w:val="28"/>
        </w:rPr>
        <w:t xml:space="preserve">If there is a danger of </w:t>
      </w:r>
      <w:r w:rsidR="00A75B09" w:rsidRPr="00BC5FA9">
        <w:rPr>
          <w:rFonts w:ascii="Calibri" w:hAnsi="Calibri" w:cs="Calibri"/>
          <w:sz w:val="28"/>
          <w:szCs w:val="28"/>
        </w:rPr>
        <w:t xml:space="preserve">others accessing your computer then store sensitive information in password protected folders. </w:t>
      </w:r>
      <w:r w:rsidR="0084062A" w:rsidRPr="00CF3850">
        <w:rPr>
          <w:rFonts w:ascii="Calibri" w:hAnsi="Calibri" w:cs="Calibri"/>
          <w:b/>
          <w:bCs/>
          <w:sz w:val="44"/>
          <w:szCs w:val="44"/>
        </w:rPr>
        <w:br w:type="page"/>
      </w:r>
    </w:p>
    <w:p w14:paraId="12445C2B" w14:textId="30A3ACB2"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lastRenderedPageBreak/>
        <w:t>5. ACCESS CONTROL</w:t>
      </w:r>
    </w:p>
    <w:p w14:paraId="694C0EA6" w14:textId="77777777" w:rsidR="00005CC2" w:rsidRPr="00005CC2" w:rsidRDefault="00005CC2" w:rsidP="00005CC2">
      <w:pPr>
        <w:ind w:left="720"/>
        <w:rPr>
          <w:rFonts w:ascii="Calibri" w:hAnsi="Calibri" w:cs="Calibri"/>
          <w:sz w:val="28"/>
          <w:szCs w:val="28"/>
        </w:rPr>
      </w:pPr>
    </w:p>
    <w:p w14:paraId="6390A5ED" w14:textId="671D477A" w:rsidR="00EE3DDC" w:rsidRDefault="00EE3DDC" w:rsidP="00C963C0">
      <w:pPr>
        <w:rPr>
          <w:rFonts w:ascii="Calibri" w:hAnsi="Calibri" w:cs="Calibri"/>
          <w:sz w:val="28"/>
          <w:szCs w:val="28"/>
        </w:rPr>
      </w:pPr>
      <w:r w:rsidRPr="00BC5FA9">
        <w:rPr>
          <w:rFonts w:ascii="Calibri" w:hAnsi="Calibri" w:cs="Calibri"/>
          <w:b/>
          <w:bCs/>
          <w:sz w:val="28"/>
          <w:szCs w:val="28"/>
        </w:rPr>
        <w:t>Least privilege:</w:t>
      </w:r>
      <w:r w:rsidRPr="00BC5FA9">
        <w:rPr>
          <w:rFonts w:ascii="Calibri" w:hAnsi="Calibri" w:cs="Calibri"/>
          <w:sz w:val="28"/>
          <w:szCs w:val="28"/>
        </w:rPr>
        <w:t xml:space="preserve"> Grant users only the access they need to perform their role. Quarterly access reviews are required for M365, </w:t>
      </w:r>
      <w:proofErr w:type="spellStart"/>
      <w:r w:rsidRPr="00BC5FA9">
        <w:rPr>
          <w:rFonts w:ascii="Calibri" w:hAnsi="Calibri" w:cs="Calibri"/>
          <w:sz w:val="28"/>
          <w:szCs w:val="28"/>
        </w:rPr>
        <w:t>Infoodle</w:t>
      </w:r>
      <w:proofErr w:type="spellEnd"/>
      <w:r w:rsidRPr="00BC5FA9">
        <w:rPr>
          <w:rFonts w:ascii="Calibri" w:hAnsi="Calibri" w:cs="Calibri"/>
          <w:sz w:val="28"/>
          <w:szCs w:val="28"/>
        </w:rPr>
        <w:t>, MYOB, Xero and Westpac</w:t>
      </w:r>
      <w:r w:rsidR="00CB63C2" w:rsidRPr="00BC5FA9">
        <w:rPr>
          <w:rFonts w:ascii="Calibri" w:hAnsi="Calibri" w:cs="Calibri"/>
          <w:sz w:val="28"/>
          <w:szCs w:val="28"/>
        </w:rPr>
        <w:t xml:space="preserve"> to ensure that only current staff/volunteers have access to information. </w:t>
      </w:r>
    </w:p>
    <w:p w14:paraId="5BAB2C4E" w14:textId="77777777" w:rsidR="00C963C0" w:rsidRPr="00BC5FA9" w:rsidRDefault="00C963C0" w:rsidP="00C963C0">
      <w:pPr>
        <w:rPr>
          <w:rFonts w:ascii="Calibri" w:hAnsi="Calibri" w:cs="Calibri"/>
          <w:sz w:val="28"/>
          <w:szCs w:val="28"/>
        </w:rPr>
      </w:pPr>
    </w:p>
    <w:p w14:paraId="3C93EC1C" w14:textId="50FF951A" w:rsidR="00EE3DDC" w:rsidRDefault="00EE3DDC" w:rsidP="00C963C0">
      <w:pPr>
        <w:rPr>
          <w:rFonts w:ascii="Calibri" w:hAnsi="Calibri" w:cs="Calibri"/>
          <w:sz w:val="28"/>
          <w:szCs w:val="28"/>
        </w:rPr>
      </w:pPr>
      <w:r w:rsidRPr="00BC5FA9">
        <w:rPr>
          <w:rFonts w:ascii="Calibri" w:hAnsi="Calibri" w:cs="Calibri"/>
          <w:b/>
          <w:bCs/>
          <w:sz w:val="28"/>
          <w:szCs w:val="28"/>
        </w:rPr>
        <w:t>Multi</w:t>
      </w:r>
      <w:r w:rsidRPr="00BC5FA9">
        <w:rPr>
          <w:rFonts w:ascii="Calibri" w:hAnsi="Calibri" w:cs="Calibri"/>
          <w:b/>
          <w:bCs/>
          <w:sz w:val="28"/>
          <w:szCs w:val="28"/>
        </w:rPr>
        <w:noBreakHyphen/>
        <w:t>factor authentication (MFA/2FA):</w:t>
      </w:r>
      <w:r w:rsidR="00CB63C2" w:rsidRPr="00BC5FA9">
        <w:rPr>
          <w:rFonts w:ascii="Calibri" w:hAnsi="Calibri" w:cs="Calibri"/>
          <w:sz w:val="28"/>
          <w:szCs w:val="28"/>
        </w:rPr>
        <w:t xml:space="preserve"> </w:t>
      </w:r>
      <w:r w:rsidRPr="00BC5FA9">
        <w:rPr>
          <w:rFonts w:ascii="Calibri" w:hAnsi="Calibri" w:cs="Calibri"/>
          <w:sz w:val="28"/>
          <w:szCs w:val="28"/>
        </w:rPr>
        <w:t xml:space="preserve">Mandatory for all cloud systems and remote access (M365, </w:t>
      </w:r>
      <w:proofErr w:type="spellStart"/>
      <w:r w:rsidRPr="00BC5FA9">
        <w:rPr>
          <w:rFonts w:ascii="Calibri" w:hAnsi="Calibri" w:cs="Calibri"/>
          <w:sz w:val="28"/>
          <w:szCs w:val="28"/>
        </w:rPr>
        <w:t>Infoodle</w:t>
      </w:r>
      <w:proofErr w:type="spellEnd"/>
      <w:r w:rsidRPr="00BC5FA9">
        <w:rPr>
          <w:rFonts w:ascii="Calibri" w:hAnsi="Calibri" w:cs="Calibri"/>
          <w:sz w:val="28"/>
          <w:szCs w:val="28"/>
        </w:rPr>
        <w:t xml:space="preserve">, MYOB, Xero, Westpac). </w:t>
      </w:r>
      <w:proofErr w:type="spellStart"/>
      <w:r w:rsidRPr="00BC5FA9">
        <w:rPr>
          <w:rFonts w:ascii="Calibri" w:hAnsi="Calibri" w:cs="Calibri"/>
          <w:sz w:val="28"/>
          <w:szCs w:val="28"/>
        </w:rPr>
        <w:t>Infoodle</w:t>
      </w:r>
      <w:proofErr w:type="spellEnd"/>
      <w:r w:rsidRPr="00BC5FA9">
        <w:rPr>
          <w:rFonts w:ascii="Calibri" w:hAnsi="Calibri" w:cs="Calibri"/>
          <w:sz w:val="28"/>
          <w:szCs w:val="28"/>
        </w:rPr>
        <w:t xml:space="preserve"> enforces 2FA for all users; Xero requires MFA; Westpac employs Online Guardian challenges and one</w:t>
      </w:r>
      <w:r w:rsidRPr="00BC5FA9">
        <w:rPr>
          <w:rFonts w:ascii="Calibri" w:hAnsi="Calibri" w:cs="Calibri"/>
          <w:sz w:val="28"/>
          <w:szCs w:val="28"/>
        </w:rPr>
        <w:noBreakHyphen/>
        <w:t xml:space="preserve">time verification codes; M365 </w:t>
      </w:r>
      <w:r w:rsidR="00CB63C2" w:rsidRPr="00BC5FA9">
        <w:rPr>
          <w:rFonts w:ascii="Calibri" w:hAnsi="Calibri" w:cs="Calibri"/>
          <w:sz w:val="28"/>
          <w:szCs w:val="28"/>
        </w:rPr>
        <w:t xml:space="preserve">is setup so that all staff members are required to use MFA. </w:t>
      </w:r>
    </w:p>
    <w:p w14:paraId="43DCDAB7" w14:textId="77777777" w:rsidR="00C963C0" w:rsidRPr="00BC5FA9" w:rsidRDefault="00C963C0" w:rsidP="00C963C0">
      <w:pPr>
        <w:rPr>
          <w:rFonts w:ascii="Calibri" w:hAnsi="Calibri" w:cs="Calibri"/>
          <w:sz w:val="28"/>
          <w:szCs w:val="28"/>
        </w:rPr>
      </w:pPr>
    </w:p>
    <w:p w14:paraId="4BCB4D24" w14:textId="669D61A8" w:rsidR="00EE3DDC" w:rsidRDefault="00EE3DDC" w:rsidP="00C963C0">
      <w:pPr>
        <w:rPr>
          <w:rFonts w:ascii="Calibri" w:hAnsi="Calibri" w:cs="Calibri"/>
          <w:sz w:val="28"/>
          <w:szCs w:val="28"/>
        </w:rPr>
      </w:pPr>
      <w:r w:rsidRPr="00BC5FA9">
        <w:rPr>
          <w:rFonts w:ascii="Calibri" w:hAnsi="Calibri" w:cs="Calibri"/>
          <w:b/>
          <w:bCs/>
          <w:sz w:val="28"/>
          <w:szCs w:val="28"/>
        </w:rPr>
        <w:t>Passwords:</w:t>
      </w:r>
      <w:r w:rsidR="00CB63C2" w:rsidRPr="00BC5FA9">
        <w:rPr>
          <w:rFonts w:ascii="Calibri" w:hAnsi="Calibri" w:cs="Calibri"/>
          <w:sz w:val="28"/>
          <w:szCs w:val="28"/>
        </w:rPr>
        <w:t xml:space="preserve"> </w:t>
      </w:r>
      <w:r w:rsidRPr="00BC5FA9">
        <w:rPr>
          <w:rFonts w:ascii="Calibri" w:hAnsi="Calibri" w:cs="Calibri"/>
          <w:sz w:val="28"/>
          <w:szCs w:val="28"/>
        </w:rPr>
        <w:t>Update passwords </w:t>
      </w:r>
      <w:r w:rsidRPr="00BC5FA9">
        <w:rPr>
          <w:rFonts w:ascii="Calibri" w:hAnsi="Calibri" w:cs="Calibri"/>
          <w:b/>
          <w:bCs/>
          <w:sz w:val="28"/>
          <w:szCs w:val="28"/>
        </w:rPr>
        <w:t>every six (6) months</w:t>
      </w:r>
      <w:r w:rsidRPr="00BC5FA9">
        <w:rPr>
          <w:rFonts w:ascii="Calibri" w:hAnsi="Calibri" w:cs="Calibri"/>
          <w:sz w:val="28"/>
          <w:szCs w:val="28"/>
        </w:rPr>
        <w:t> (or immediately after suspected compromise), noting that MFA plus strong unique passphrases is the primary control.</w:t>
      </w:r>
    </w:p>
    <w:p w14:paraId="156EC648" w14:textId="77777777" w:rsidR="00C963C0" w:rsidRPr="00BC5FA9" w:rsidRDefault="00C963C0" w:rsidP="00C963C0">
      <w:pPr>
        <w:rPr>
          <w:rFonts w:ascii="Calibri" w:hAnsi="Calibri" w:cs="Calibri"/>
          <w:sz w:val="28"/>
          <w:szCs w:val="28"/>
        </w:rPr>
      </w:pPr>
    </w:p>
    <w:p w14:paraId="515B2EA0" w14:textId="77777777" w:rsidR="00EE3DDC" w:rsidRPr="00BC5FA9" w:rsidRDefault="00EE3DDC" w:rsidP="00C963C0">
      <w:pPr>
        <w:rPr>
          <w:rFonts w:ascii="Calibri" w:hAnsi="Calibri" w:cs="Calibri"/>
          <w:sz w:val="28"/>
          <w:szCs w:val="28"/>
        </w:rPr>
      </w:pPr>
      <w:r w:rsidRPr="00BC5FA9">
        <w:rPr>
          <w:rFonts w:ascii="Calibri" w:hAnsi="Calibri" w:cs="Calibri"/>
          <w:b/>
          <w:bCs/>
          <w:sz w:val="28"/>
          <w:szCs w:val="28"/>
        </w:rPr>
        <w:t>Account lifecycle:</w:t>
      </w:r>
      <w:r w:rsidRPr="00BC5FA9">
        <w:rPr>
          <w:rFonts w:ascii="Calibri" w:hAnsi="Calibri" w:cs="Calibri"/>
          <w:sz w:val="28"/>
          <w:szCs w:val="28"/>
        </w:rPr>
        <w:t> Immediately disable accounts for departing staff/volunteers; transfer ownership of documents/mailboxes where appropriate.</w:t>
      </w:r>
    </w:p>
    <w:p w14:paraId="7CF628F5" w14:textId="77777777" w:rsidR="00CB63C2" w:rsidRPr="00BC5FA9" w:rsidRDefault="00CB63C2" w:rsidP="00CB63C2">
      <w:pPr>
        <w:ind w:left="720"/>
        <w:rPr>
          <w:rFonts w:ascii="Calibri" w:hAnsi="Calibri" w:cs="Calibri"/>
          <w:sz w:val="28"/>
          <w:szCs w:val="28"/>
        </w:rPr>
      </w:pPr>
    </w:p>
    <w:p w14:paraId="32189415" w14:textId="0FF336B6" w:rsidR="00EE3DDC" w:rsidRPr="00BC5FA9" w:rsidRDefault="00EE3DDC" w:rsidP="00EE3DDC">
      <w:pPr>
        <w:rPr>
          <w:rFonts w:ascii="Calibri" w:hAnsi="Calibri" w:cs="Calibri"/>
          <w:sz w:val="28"/>
          <w:szCs w:val="28"/>
        </w:rPr>
      </w:pPr>
    </w:p>
    <w:p w14:paraId="73F5A8F1" w14:textId="263F0BAD"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t>6. DEVICE SECURITY</w:t>
      </w:r>
    </w:p>
    <w:p w14:paraId="5C12EC31" w14:textId="77777777" w:rsidR="00005CC2" w:rsidRDefault="00005CC2" w:rsidP="00891082">
      <w:pPr>
        <w:rPr>
          <w:rFonts w:ascii="Calibri" w:hAnsi="Calibri" w:cs="Calibri"/>
          <w:sz w:val="28"/>
          <w:szCs w:val="28"/>
        </w:rPr>
      </w:pPr>
    </w:p>
    <w:p w14:paraId="4710E52A" w14:textId="25DAF5C2" w:rsidR="00EE3DDC" w:rsidRPr="00BC5FA9" w:rsidRDefault="00CB63C2" w:rsidP="00891082">
      <w:pPr>
        <w:rPr>
          <w:rFonts w:ascii="Calibri" w:hAnsi="Calibri" w:cs="Calibri"/>
          <w:sz w:val="28"/>
          <w:szCs w:val="28"/>
        </w:rPr>
      </w:pPr>
      <w:r w:rsidRPr="00BC5FA9">
        <w:rPr>
          <w:rFonts w:ascii="Calibri" w:hAnsi="Calibri" w:cs="Calibri"/>
          <w:sz w:val="28"/>
          <w:szCs w:val="28"/>
        </w:rPr>
        <w:t xml:space="preserve">We </w:t>
      </w:r>
      <w:r w:rsidR="00EE3DDC" w:rsidRPr="00BC5FA9">
        <w:rPr>
          <w:rFonts w:ascii="Calibri" w:hAnsi="Calibri" w:cs="Calibri"/>
          <w:sz w:val="28"/>
          <w:szCs w:val="28"/>
        </w:rPr>
        <w:t xml:space="preserve">Prohibit storing </w:t>
      </w:r>
      <w:r w:rsidRPr="00BC5FA9">
        <w:rPr>
          <w:rFonts w:ascii="Calibri" w:hAnsi="Calibri" w:cs="Calibri"/>
          <w:sz w:val="28"/>
          <w:szCs w:val="28"/>
        </w:rPr>
        <w:t>s</w:t>
      </w:r>
      <w:r w:rsidR="00EE3DDC" w:rsidRPr="00BC5FA9">
        <w:rPr>
          <w:rFonts w:ascii="Calibri" w:hAnsi="Calibri" w:cs="Calibri"/>
          <w:sz w:val="28"/>
          <w:szCs w:val="28"/>
        </w:rPr>
        <w:t xml:space="preserve">ensitive data on USBs; if absolutely necessary, use encrypted media and register it with </w:t>
      </w:r>
      <w:r w:rsidRPr="00BC5FA9">
        <w:rPr>
          <w:rFonts w:ascii="Calibri" w:hAnsi="Calibri" w:cs="Calibri"/>
          <w:sz w:val="28"/>
          <w:szCs w:val="28"/>
        </w:rPr>
        <w:t xml:space="preserve">the </w:t>
      </w:r>
      <w:r w:rsidR="00EE3DDC" w:rsidRPr="00BC5FA9">
        <w:rPr>
          <w:rFonts w:ascii="Calibri" w:hAnsi="Calibri" w:cs="Calibri"/>
          <w:sz w:val="28"/>
          <w:szCs w:val="28"/>
        </w:rPr>
        <w:t>IT</w:t>
      </w:r>
      <w:r w:rsidRPr="00BC5FA9">
        <w:rPr>
          <w:rFonts w:ascii="Calibri" w:hAnsi="Calibri" w:cs="Calibri"/>
          <w:sz w:val="28"/>
          <w:szCs w:val="28"/>
        </w:rPr>
        <w:t xml:space="preserve"> Manager</w:t>
      </w:r>
      <w:r w:rsidR="00EE3DDC" w:rsidRPr="00BC5FA9">
        <w:rPr>
          <w:rFonts w:ascii="Calibri" w:hAnsi="Calibri" w:cs="Calibri"/>
          <w:sz w:val="28"/>
          <w:szCs w:val="28"/>
        </w:rPr>
        <w:t>.</w:t>
      </w:r>
    </w:p>
    <w:p w14:paraId="6E345B0A" w14:textId="00869340" w:rsidR="00EE3DDC" w:rsidRPr="00BC5FA9" w:rsidRDefault="00EE3DDC" w:rsidP="00EE3DDC">
      <w:pPr>
        <w:rPr>
          <w:rFonts w:ascii="Calibri" w:hAnsi="Calibri" w:cs="Calibri"/>
          <w:sz w:val="28"/>
          <w:szCs w:val="28"/>
        </w:rPr>
      </w:pPr>
    </w:p>
    <w:p w14:paraId="0B4F04EE" w14:textId="77777777" w:rsidR="00CB63C2" w:rsidRPr="00BC5FA9" w:rsidRDefault="00CB63C2" w:rsidP="00EE3DDC">
      <w:pPr>
        <w:rPr>
          <w:rFonts w:ascii="Calibri" w:hAnsi="Calibri" w:cs="Calibri"/>
          <w:b/>
          <w:bCs/>
          <w:sz w:val="28"/>
          <w:szCs w:val="28"/>
        </w:rPr>
      </w:pPr>
    </w:p>
    <w:p w14:paraId="69958637" w14:textId="2B778EDF"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t>7. EMAIL &amp; COLLABORATION SECURITY (MICROSOFT 365)</w:t>
      </w:r>
    </w:p>
    <w:p w14:paraId="48347A1D" w14:textId="77777777" w:rsidR="00005CC2" w:rsidRDefault="00005CC2" w:rsidP="00891082">
      <w:pPr>
        <w:rPr>
          <w:rFonts w:ascii="Calibri" w:hAnsi="Calibri" w:cs="Calibri"/>
          <w:sz w:val="28"/>
          <w:szCs w:val="28"/>
        </w:rPr>
      </w:pPr>
    </w:p>
    <w:p w14:paraId="5B6545F9" w14:textId="5CFBF009" w:rsidR="00EE3DDC" w:rsidRPr="00891082" w:rsidRDefault="00EE3DDC" w:rsidP="00891082">
      <w:pPr>
        <w:rPr>
          <w:rFonts w:ascii="Calibri" w:hAnsi="Calibri" w:cs="Calibri"/>
          <w:sz w:val="28"/>
          <w:szCs w:val="28"/>
        </w:rPr>
      </w:pPr>
      <w:r w:rsidRPr="00891082">
        <w:rPr>
          <w:rFonts w:ascii="Calibri" w:hAnsi="Calibri" w:cs="Calibri"/>
          <w:sz w:val="28"/>
          <w:szCs w:val="28"/>
        </w:rPr>
        <w:t xml:space="preserve">The church operates M365 </w:t>
      </w:r>
      <w:r w:rsidR="00CB63C2" w:rsidRPr="00891082">
        <w:rPr>
          <w:rFonts w:ascii="Calibri" w:hAnsi="Calibri" w:cs="Calibri"/>
          <w:sz w:val="28"/>
          <w:szCs w:val="28"/>
        </w:rPr>
        <w:t>and has enabled the</w:t>
      </w:r>
      <w:r w:rsidRPr="00891082">
        <w:rPr>
          <w:rFonts w:ascii="Calibri" w:hAnsi="Calibri" w:cs="Calibri"/>
          <w:sz w:val="28"/>
          <w:szCs w:val="28"/>
        </w:rPr>
        <w:t xml:space="preserve"> </w:t>
      </w:r>
      <w:hyperlink r:id="rId10" w:history="1">
        <w:r w:rsidRPr="00891082">
          <w:rPr>
            <w:rStyle w:val="Hyperlink"/>
            <w:rFonts w:ascii="Calibri" w:hAnsi="Calibri" w:cs="Calibri"/>
            <w:sz w:val="28"/>
            <w:szCs w:val="28"/>
          </w:rPr>
          <w:t>Microsoft security baselines</w:t>
        </w:r>
      </w:hyperlink>
      <w:r w:rsidRPr="00891082">
        <w:rPr>
          <w:rFonts w:ascii="Calibri" w:hAnsi="Calibri" w:cs="Calibri"/>
          <w:sz w:val="28"/>
          <w:szCs w:val="28"/>
        </w:rPr>
        <w:t xml:space="preserve"> and Defender recommendations</w:t>
      </w:r>
      <w:r w:rsidR="006B149B" w:rsidRPr="00891082">
        <w:rPr>
          <w:rFonts w:ascii="Calibri" w:hAnsi="Calibri" w:cs="Calibri"/>
          <w:sz w:val="28"/>
          <w:szCs w:val="28"/>
        </w:rPr>
        <w:t xml:space="preserve">. We have enabled standard </w:t>
      </w:r>
      <w:hyperlink r:id="rId11" w:history="1">
        <w:r w:rsidR="006B149B" w:rsidRPr="00891082">
          <w:rPr>
            <w:rStyle w:val="Hyperlink"/>
            <w:rFonts w:ascii="Calibri" w:hAnsi="Calibri" w:cs="Calibri"/>
            <w:sz w:val="28"/>
            <w:szCs w:val="28"/>
          </w:rPr>
          <w:t>M365 preset security policies</w:t>
        </w:r>
      </w:hyperlink>
      <w:r w:rsidR="006B149B" w:rsidRPr="00891082">
        <w:rPr>
          <w:rFonts w:ascii="Calibri" w:hAnsi="Calibri" w:cs="Calibri"/>
          <w:sz w:val="28"/>
          <w:szCs w:val="28"/>
        </w:rPr>
        <w:t xml:space="preserve"> to standard </w:t>
      </w:r>
      <w:r w:rsidRPr="00891082">
        <w:rPr>
          <w:rFonts w:ascii="Calibri" w:hAnsi="Calibri" w:cs="Calibri"/>
          <w:sz w:val="28"/>
          <w:szCs w:val="28"/>
        </w:rPr>
        <w:t xml:space="preserve">to protect against phishing, malware, and malicious links/attachments. </w:t>
      </w:r>
    </w:p>
    <w:p w14:paraId="573A4AE1" w14:textId="72EC0433" w:rsidR="00EE3DDC" w:rsidRPr="00BC5FA9" w:rsidRDefault="00EE3DDC" w:rsidP="00EE3DDC">
      <w:pPr>
        <w:rPr>
          <w:rFonts w:ascii="Calibri" w:hAnsi="Calibri" w:cs="Calibri"/>
          <w:sz w:val="28"/>
          <w:szCs w:val="28"/>
        </w:rPr>
      </w:pPr>
    </w:p>
    <w:p w14:paraId="4103971D" w14:textId="77777777" w:rsidR="00D465A2" w:rsidRDefault="00D465A2" w:rsidP="00EE3DDC">
      <w:pPr>
        <w:rPr>
          <w:rFonts w:ascii="Calibri" w:hAnsi="Calibri" w:cs="Calibri"/>
          <w:b/>
          <w:bCs/>
          <w:sz w:val="28"/>
          <w:szCs w:val="28"/>
        </w:rPr>
      </w:pPr>
    </w:p>
    <w:p w14:paraId="60D48203" w14:textId="77777777" w:rsidR="0068591A" w:rsidRPr="00BC5FA9" w:rsidRDefault="0068591A" w:rsidP="00EE3DDC">
      <w:pPr>
        <w:rPr>
          <w:rFonts w:ascii="Calibri" w:hAnsi="Calibri" w:cs="Calibri"/>
          <w:b/>
          <w:bCs/>
          <w:sz w:val="28"/>
          <w:szCs w:val="28"/>
        </w:rPr>
      </w:pPr>
    </w:p>
    <w:p w14:paraId="72578961" w14:textId="5D372618"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t>8. DATA STORAGE, LOCATION AND BACKUPS</w:t>
      </w:r>
    </w:p>
    <w:p w14:paraId="5BCFAB64" w14:textId="77777777" w:rsidR="00005CC2" w:rsidRDefault="00005CC2" w:rsidP="00005CC2">
      <w:pPr>
        <w:rPr>
          <w:rFonts w:ascii="Calibri" w:hAnsi="Calibri" w:cs="Calibri"/>
          <w:sz w:val="28"/>
          <w:szCs w:val="28"/>
        </w:rPr>
      </w:pPr>
    </w:p>
    <w:p w14:paraId="5640A793" w14:textId="13FDD040" w:rsidR="003734B7" w:rsidRPr="00BC5FA9" w:rsidRDefault="00F12ABA" w:rsidP="00005CC2">
      <w:pPr>
        <w:rPr>
          <w:rFonts w:ascii="Calibri" w:hAnsi="Calibri" w:cs="Calibri"/>
          <w:sz w:val="28"/>
          <w:szCs w:val="28"/>
        </w:rPr>
      </w:pPr>
      <w:r w:rsidRPr="00BC5FA9">
        <w:rPr>
          <w:rFonts w:ascii="Calibri" w:hAnsi="Calibri" w:cs="Calibri"/>
          <w:sz w:val="28"/>
          <w:szCs w:val="28"/>
        </w:rPr>
        <w:t xml:space="preserve">We are </w:t>
      </w:r>
      <w:r w:rsidR="0068591A">
        <w:rPr>
          <w:rFonts w:ascii="Calibri" w:hAnsi="Calibri" w:cs="Calibri"/>
          <w:sz w:val="28"/>
          <w:szCs w:val="28"/>
        </w:rPr>
        <w:t>satisfied</w:t>
      </w:r>
      <w:r w:rsidRPr="00BC5FA9">
        <w:rPr>
          <w:rFonts w:ascii="Calibri" w:hAnsi="Calibri" w:cs="Calibri"/>
          <w:sz w:val="28"/>
          <w:szCs w:val="28"/>
        </w:rPr>
        <w:t xml:space="preserve"> that our data is securely st</w:t>
      </w:r>
      <w:r w:rsidR="003734B7" w:rsidRPr="00BC5FA9">
        <w:rPr>
          <w:rFonts w:ascii="Calibri" w:hAnsi="Calibri" w:cs="Calibri"/>
          <w:sz w:val="28"/>
          <w:szCs w:val="28"/>
        </w:rPr>
        <w:t>ored and that the organisations that we use adequately protect the information</w:t>
      </w:r>
      <w:r w:rsidR="00005CC2">
        <w:rPr>
          <w:rFonts w:ascii="Calibri" w:hAnsi="Calibri" w:cs="Calibri"/>
          <w:sz w:val="28"/>
          <w:szCs w:val="28"/>
        </w:rPr>
        <w:t>:</w:t>
      </w:r>
    </w:p>
    <w:p w14:paraId="3CD570CB" w14:textId="4E59525C" w:rsidR="00EE3DDC" w:rsidRPr="00BC5FA9" w:rsidRDefault="008C3DEE" w:rsidP="00ED20F7">
      <w:pPr>
        <w:numPr>
          <w:ilvl w:val="0"/>
          <w:numId w:val="10"/>
        </w:numPr>
        <w:rPr>
          <w:rFonts w:ascii="Calibri" w:hAnsi="Calibri" w:cs="Calibri"/>
          <w:sz w:val="28"/>
          <w:szCs w:val="28"/>
        </w:rPr>
      </w:pPr>
      <w:proofErr w:type="spellStart"/>
      <w:r w:rsidRPr="00BC5FA9">
        <w:rPr>
          <w:rFonts w:ascii="Calibri" w:hAnsi="Calibri" w:cs="Calibri"/>
          <w:sz w:val="28"/>
          <w:szCs w:val="28"/>
        </w:rPr>
        <w:t>Sharepoint</w:t>
      </w:r>
      <w:proofErr w:type="spellEnd"/>
      <w:r w:rsidRPr="00BC5FA9">
        <w:rPr>
          <w:rFonts w:ascii="Calibri" w:hAnsi="Calibri" w:cs="Calibri"/>
          <w:sz w:val="28"/>
          <w:szCs w:val="28"/>
        </w:rPr>
        <w:t xml:space="preserve">, OneDrive, Exchange (emails) and </w:t>
      </w:r>
      <w:r w:rsidR="0068591A">
        <w:rPr>
          <w:rFonts w:ascii="Calibri" w:hAnsi="Calibri" w:cs="Calibri"/>
          <w:sz w:val="28"/>
          <w:szCs w:val="28"/>
        </w:rPr>
        <w:t>T</w:t>
      </w:r>
      <w:r w:rsidRPr="00BC5FA9">
        <w:rPr>
          <w:rFonts w:ascii="Calibri" w:hAnsi="Calibri" w:cs="Calibri"/>
          <w:sz w:val="28"/>
          <w:szCs w:val="28"/>
        </w:rPr>
        <w:t xml:space="preserve">eams are all stored in Australia, which offers </w:t>
      </w:r>
      <w:r w:rsidR="00C61D0F" w:rsidRPr="00BC5FA9">
        <w:rPr>
          <w:rFonts w:ascii="Calibri" w:hAnsi="Calibri" w:cs="Calibri"/>
          <w:sz w:val="28"/>
          <w:szCs w:val="28"/>
        </w:rPr>
        <w:t>adequate protection for data.</w:t>
      </w:r>
      <w:r w:rsidR="00D465A2" w:rsidRPr="00BC5FA9">
        <w:rPr>
          <w:rFonts w:ascii="Calibri" w:hAnsi="Calibri" w:cs="Calibri"/>
          <w:sz w:val="28"/>
          <w:szCs w:val="28"/>
        </w:rPr>
        <w:t xml:space="preserve"> </w:t>
      </w:r>
    </w:p>
    <w:p w14:paraId="4F60D604" w14:textId="4CCCF418" w:rsidR="00EE3DDC" w:rsidRPr="00BC5FA9" w:rsidRDefault="00EE3DDC" w:rsidP="00EE3DDC">
      <w:pPr>
        <w:numPr>
          <w:ilvl w:val="0"/>
          <w:numId w:val="2"/>
        </w:numPr>
        <w:rPr>
          <w:rFonts w:ascii="Calibri" w:hAnsi="Calibri" w:cs="Calibri"/>
          <w:sz w:val="28"/>
          <w:szCs w:val="28"/>
        </w:rPr>
      </w:pPr>
      <w:proofErr w:type="spellStart"/>
      <w:r w:rsidRPr="00BC5FA9">
        <w:rPr>
          <w:rFonts w:ascii="Calibri" w:hAnsi="Calibri" w:cs="Calibri"/>
          <w:sz w:val="28"/>
          <w:szCs w:val="28"/>
        </w:rPr>
        <w:t>Infoodle</w:t>
      </w:r>
      <w:proofErr w:type="spellEnd"/>
      <w:r w:rsidRPr="00BC5FA9">
        <w:rPr>
          <w:rFonts w:ascii="Calibri" w:hAnsi="Calibri" w:cs="Calibri"/>
          <w:sz w:val="28"/>
          <w:szCs w:val="28"/>
        </w:rPr>
        <w:t xml:space="preserve"> hosts NZ client servers in Auckland, with two nightly backups stored in separate physical locations in Auckland and a third backup overseas, retained for 14 days. </w:t>
      </w:r>
      <w:hyperlink r:id="rId12" w:history="1">
        <w:r w:rsidRPr="00BC5FA9">
          <w:rPr>
            <w:rStyle w:val="Hyperlink"/>
            <w:rFonts w:ascii="Calibri" w:hAnsi="Calibri" w:cs="Calibri"/>
            <w:sz w:val="28"/>
            <w:szCs w:val="28"/>
          </w:rPr>
          <w:t>Traffic is encrypted (HTTPS); servers are protected by firewalls and monitored</w:t>
        </w:r>
      </w:hyperlink>
      <w:r w:rsidRPr="00BC5FA9">
        <w:rPr>
          <w:rFonts w:ascii="Calibri" w:hAnsi="Calibri" w:cs="Calibri"/>
          <w:sz w:val="28"/>
          <w:szCs w:val="28"/>
        </w:rPr>
        <w:t>. </w:t>
      </w:r>
      <w:r w:rsidR="009E3D8E" w:rsidRPr="00BC5FA9">
        <w:rPr>
          <w:rFonts w:ascii="Calibri" w:hAnsi="Calibri" w:cs="Calibri"/>
          <w:sz w:val="28"/>
          <w:szCs w:val="28"/>
        </w:rPr>
        <w:t xml:space="preserve"> </w:t>
      </w:r>
    </w:p>
    <w:p w14:paraId="17B6BF36" w14:textId="07B32089" w:rsidR="00EE3DDC" w:rsidRPr="00BC5FA9" w:rsidRDefault="00EE3DDC" w:rsidP="00EE3DDC">
      <w:pPr>
        <w:numPr>
          <w:ilvl w:val="0"/>
          <w:numId w:val="4"/>
        </w:numPr>
        <w:rPr>
          <w:rFonts w:ascii="Calibri" w:hAnsi="Calibri" w:cs="Calibri"/>
          <w:sz w:val="28"/>
          <w:szCs w:val="28"/>
        </w:rPr>
      </w:pPr>
      <w:r w:rsidRPr="00BC5FA9">
        <w:rPr>
          <w:rFonts w:ascii="Calibri" w:hAnsi="Calibri" w:cs="Calibri"/>
          <w:sz w:val="28"/>
          <w:szCs w:val="28"/>
        </w:rPr>
        <w:t>Xero</w:t>
      </w:r>
      <w:r w:rsidR="00766189" w:rsidRPr="00BC5FA9">
        <w:rPr>
          <w:rFonts w:ascii="Calibri" w:hAnsi="Calibri" w:cs="Calibri"/>
          <w:sz w:val="28"/>
          <w:szCs w:val="28"/>
        </w:rPr>
        <w:t xml:space="preserve"> e</w:t>
      </w:r>
      <w:r w:rsidRPr="00BC5FA9">
        <w:rPr>
          <w:rFonts w:ascii="Calibri" w:hAnsi="Calibri" w:cs="Calibri"/>
          <w:sz w:val="28"/>
          <w:szCs w:val="28"/>
        </w:rPr>
        <w:t xml:space="preserve">ncrypts data, replicates across data centres for availability, </w:t>
      </w:r>
    </w:p>
    <w:p w14:paraId="62117D0A" w14:textId="5A5C0AC3" w:rsidR="00344B3F" w:rsidRPr="00BC5FA9" w:rsidRDefault="00EE3DDC" w:rsidP="00EE3DDC">
      <w:pPr>
        <w:numPr>
          <w:ilvl w:val="0"/>
          <w:numId w:val="4"/>
        </w:numPr>
        <w:rPr>
          <w:rFonts w:ascii="Calibri" w:hAnsi="Calibri" w:cs="Calibri"/>
          <w:b/>
          <w:bCs/>
          <w:sz w:val="28"/>
          <w:szCs w:val="28"/>
        </w:rPr>
      </w:pPr>
      <w:r w:rsidRPr="00BC5FA9">
        <w:rPr>
          <w:rFonts w:ascii="Calibri" w:hAnsi="Calibri" w:cs="Calibri"/>
          <w:sz w:val="28"/>
          <w:szCs w:val="28"/>
        </w:rPr>
        <w:t>MYOB</w:t>
      </w:r>
      <w:r w:rsidR="00766189" w:rsidRPr="00BC5FA9">
        <w:rPr>
          <w:rFonts w:ascii="Calibri" w:hAnsi="Calibri" w:cs="Calibri"/>
          <w:sz w:val="28"/>
          <w:szCs w:val="28"/>
        </w:rPr>
        <w:t xml:space="preserve"> c</w:t>
      </w:r>
      <w:r w:rsidRPr="00BC5FA9">
        <w:rPr>
          <w:rFonts w:ascii="Calibri" w:hAnsi="Calibri" w:cs="Calibri"/>
          <w:sz w:val="28"/>
          <w:szCs w:val="28"/>
        </w:rPr>
        <w:t xml:space="preserve">loud services are hosted in Australia on Microsoft Azure or </w:t>
      </w:r>
      <w:r w:rsidR="00344B3F" w:rsidRPr="00BC5FA9">
        <w:rPr>
          <w:rFonts w:ascii="Calibri" w:hAnsi="Calibri" w:cs="Calibri"/>
          <w:sz w:val="28"/>
          <w:szCs w:val="28"/>
        </w:rPr>
        <w:t>Amazon Web Services (</w:t>
      </w:r>
      <w:r w:rsidRPr="00BC5FA9">
        <w:rPr>
          <w:rFonts w:ascii="Calibri" w:hAnsi="Calibri" w:cs="Calibri"/>
          <w:sz w:val="28"/>
          <w:szCs w:val="28"/>
        </w:rPr>
        <w:t>AWS</w:t>
      </w:r>
      <w:r w:rsidR="00344B3F" w:rsidRPr="00BC5FA9">
        <w:rPr>
          <w:rFonts w:ascii="Calibri" w:hAnsi="Calibri" w:cs="Calibri"/>
          <w:sz w:val="28"/>
          <w:szCs w:val="28"/>
        </w:rPr>
        <w:t>)</w:t>
      </w:r>
      <w:r w:rsidRPr="00BC5FA9">
        <w:rPr>
          <w:rFonts w:ascii="Calibri" w:hAnsi="Calibri" w:cs="Calibri"/>
          <w:sz w:val="28"/>
          <w:szCs w:val="28"/>
        </w:rPr>
        <w:t xml:space="preserve">. </w:t>
      </w:r>
    </w:p>
    <w:p w14:paraId="04A785F3" w14:textId="282BE0D8" w:rsidR="00EE3DDC" w:rsidRPr="00BC5FA9" w:rsidRDefault="00EE3DDC" w:rsidP="00EE3DDC">
      <w:pPr>
        <w:numPr>
          <w:ilvl w:val="0"/>
          <w:numId w:val="26"/>
        </w:numPr>
        <w:rPr>
          <w:rFonts w:ascii="Calibri" w:hAnsi="Calibri" w:cs="Calibri"/>
          <w:sz w:val="28"/>
          <w:szCs w:val="28"/>
        </w:rPr>
      </w:pPr>
      <w:r w:rsidRPr="00BC5FA9">
        <w:rPr>
          <w:rFonts w:ascii="Calibri" w:hAnsi="Calibri" w:cs="Calibri"/>
          <w:sz w:val="28"/>
          <w:szCs w:val="28"/>
        </w:rPr>
        <w:t>Westpac uses Online Guardian to monitor for unusual activity, one</w:t>
      </w:r>
      <w:r w:rsidRPr="00BC5FA9">
        <w:rPr>
          <w:rFonts w:ascii="Calibri" w:hAnsi="Calibri" w:cs="Calibri"/>
          <w:sz w:val="28"/>
          <w:szCs w:val="28"/>
        </w:rPr>
        <w:noBreakHyphen/>
        <w:t>time verification codes(SMS/app/token) for certain transactions, fraud detection and Mastercard Identity Check for e</w:t>
      </w:r>
      <w:r w:rsidRPr="00BC5FA9">
        <w:rPr>
          <w:rFonts w:ascii="Calibri" w:hAnsi="Calibri" w:cs="Calibri"/>
          <w:sz w:val="28"/>
          <w:szCs w:val="28"/>
        </w:rPr>
        <w:noBreakHyphen/>
        <w:t>commerce. Users must never share codes. </w:t>
      </w:r>
      <w:r w:rsidR="009F4AF9" w:rsidRPr="00BC5FA9">
        <w:rPr>
          <w:rFonts w:ascii="Calibri" w:hAnsi="Calibri" w:cs="Calibri"/>
          <w:sz w:val="28"/>
          <w:szCs w:val="28"/>
        </w:rPr>
        <w:t xml:space="preserve"> </w:t>
      </w:r>
    </w:p>
    <w:p w14:paraId="3679EC79" w14:textId="77777777" w:rsidR="00005CC2" w:rsidRDefault="00005CC2" w:rsidP="00005CC2">
      <w:pPr>
        <w:rPr>
          <w:rFonts w:ascii="Calibri" w:hAnsi="Calibri" w:cs="Calibri"/>
          <w:sz w:val="28"/>
          <w:szCs w:val="28"/>
        </w:rPr>
      </w:pPr>
    </w:p>
    <w:p w14:paraId="570D4804" w14:textId="0CAF270E" w:rsidR="00EE3DDC" w:rsidRPr="00BC5FA9" w:rsidRDefault="00EE3DDC" w:rsidP="00005CC2">
      <w:pPr>
        <w:rPr>
          <w:rFonts w:ascii="Calibri" w:hAnsi="Calibri" w:cs="Calibri"/>
          <w:sz w:val="28"/>
          <w:szCs w:val="28"/>
        </w:rPr>
      </w:pPr>
      <w:r w:rsidRPr="00BC5FA9">
        <w:rPr>
          <w:rFonts w:ascii="Calibri" w:hAnsi="Calibri" w:cs="Calibri"/>
          <w:sz w:val="28"/>
          <w:szCs w:val="28"/>
        </w:rPr>
        <w:t>If financial or personal data is exported (e.g., CSV from Xero for audit), files must be stored in M365 SharePoint with restricted permissions and deleted after use per retention schedules. USB drives must be encrypted and approved.</w:t>
      </w:r>
    </w:p>
    <w:p w14:paraId="38F4BDFE" w14:textId="77777777" w:rsidR="00005CC2" w:rsidRDefault="00005CC2" w:rsidP="00005CC2">
      <w:pPr>
        <w:rPr>
          <w:rFonts w:ascii="Calibri" w:hAnsi="Calibri" w:cs="Calibri"/>
          <w:sz w:val="28"/>
          <w:szCs w:val="28"/>
        </w:rPr>
      </w:pPr>
    </w:p>
    <w:p w14:paraId="2A6040F8" w14:textId="60ABC6C1" w:rsidR="0097114A" w:rsidRPr="00005CC2" w:rsidRDefault="0097114A" w:rsidP="00005CC2">
      <w:pPr>
        <w:rPr>
          <w:rFonts w:ascii="Calibri" w:hAnsi="Calibri" w:cs="Calibri"/>
          <w:sz w:val="28"/>
          <w:szCs w:val="28"/>
        </w:rPr>
      </w:pPr>
      <w:r w:rsidRPr="00005CC2">
        <w:rPr>
          <w:rFonts w:ascii="Calibri" w:hAnsi="Calibri" w:cs="Calibri"/>
          <w:sz w:val="28"/>
          <w:szCs w:val="28"/>
        </w:rPr>
        <w:t>We will test restoration of at least one workload (e.g., a SharePoint library) annually and after material changes.</w:t>
      </w:r>
    </w:p>
    <w:p w14:paraId="3E2AE50B" w14:textId="77777777" w:rsidR="0084062A" w:rsidRPr="00BC5FA9" w:rsidRDefault="0084062A" w:rsidP="0084062A">
      <w:pPr>
        <w:pStyle w:val="ListParagraph"/>
        <w:rPr>
          <w:rFonts w:ascii="Calibri" w:hAnsi="Calibri" w:cs="Calibri"/>
          <w:sz w:val="28"/>
          <w:szCs w:val="28"/>
        </w:rPr>
      </w:pPr>
    </w:p>
    <w:p w14:paraId="3390A376" w14:textId="72C4039B" w:rsidR="00EE3DDC" w:rsidRPr="00BC5FA9" w:rsidRDefault="00EE3DDC" w:rsidP="00EE3DDC">
      <w:pPr>
        <w:rPr>
          <w:rFonts w:ascii="Calibri" w:hAnsi="Calibri" w:cs="Calibri"/>
          <w:sz w:val="28"/>
          <w:szCs w:val="28"/>
        </w:rPr>
      </w:pPr>
    </w:p>
    <w:p w14:paraId="4EDBAFD2" w14:textId="1931FA9B" w:rsidR="00EE3DDC" w:rsidRDefault="00005CC2" w:rsidP="00EE3DDC">
      <w:pPr>
        <w:rPr>
          <w:rFonts w:ascii="Calibri" w:hAnsi="Calibri" w:cs="Calibri"/>
          <w:b/>
          <w:bCs/>
          <w:sz w:val="32"/>
          <w:szCs w:val="32"/>
          <w:u w:val="single"/>
        </w:rPr>
      </w:pPr>
      <w:r w:rsidRPr="00005CC2">
        <w:rPr>
          <w:rFonts w:ascii="Calibri" w:hAnsi="Calibri" w:cs="Calibri"/>
          <w:b/>
          <w:bCs/>
          <w:sz w:val="32"/>
          <w:szCs w:val="32"/>
          <w:u w:val="single"/>
        </w:rPr>
        <w:t>9. DATA RETENTION &amp; DISPOSAL</w:t>
      </w:r>
    </w:p>
    <w:p w14:paraId="76B868CC" w14:textId="77777777" w:rsidR="00005CC2" w:rsidRPr="00005CC2" w:rsidRDefault="00005CC2" w:rsidP="00EE3DDC">
      <w:pPr>
        <w:rPr>
          <w:rFonts w:ascii="Calibri" w:hAnsi="Calibri" w:cs="Calibri"/>
          <w:b/>
          <w:bCs/>
          <w:sz w:val="32"/>
          <w:szCs w:val="32"/>
          <w:u w:val="single"/>
        </w:rPr>
      </w:pPr>
    </w:p>
    <w:p w14:paraId="07BB06D9" w14:textId="77777777" w:rsidR="00B7260C" w:rsidRDefault="00B7260C" w:rsidP="00005CC2">
      <w:pPr>
        <w:rPr>
          <w:rFonts w:ascii="Calibri" w:hAnsi="Calibri" w:cs="Calibri"/>
          <w:sz w:val="28"/>
          <w:szCs w:val="28"/>
        </w:rPr>
      </w:pPr>
      <w:hyperlink r:id="rId13" w:tgtFrame="_blank" w:history="1">
        <w:r w:rsidRPr="00BC5FA9">
          <w:rPr>
            <w:rStyle w:val="Hyperlink"/>
            <w:rFonts w:ascii="Calibri" w:hAnsi="Calibri" w:cs="Calibri"/>
            <w:sz w:val="28"/>
            <w:szCs w:val="28"/>
          </w:rPr>
          <w:t>Principle 9</w:t>
        </w:r>
      </w:hyperlink>
      <w:r w:rsidRPr="00BC5FA9">
        <w:rPr>
          <w:rFonts w:ascii="Calibri" w:hAnsi="Calibri" w:cs="Calibri"/>
          <w:sz w:val="28"/>
          <w:szCs w:val="28"/>
        </w:rPr>
        <w:t xml:space="preserve"> of the Privacy Act states that an organisation should not keep personal information for longer than it is required for the purpose it may lawfully be used. </w:t>
      </w:r>
    </w:p>
    <w:p w14:paraId="68381270" w14:textId="77777777" w:rsidR="00005CC2" w:rsidRDefault="00005CC2" w:rsidP="00005CC2">
      <w:pPr>
        <w:rPr>
          <w:rFonts w:ascii="Calibri" w:hAnsi="Calibri" w:cs="Calibri"/>
          <w:sz w:val="28"/>
          <w:szCs w:val="28"/>
        </w:rPr>
      </w:pPr>
    </w:p>
    <w:p w14:paraId="5EA690AE" w14:textId="77777777" w:rsidR="00CF3850" w:rsidRDefault="00EE3DDC" w:rsidP="00EE3DDC">
      <w:pPr>
        <w:rPr>
          <w:rFonts w:ascii="Calibri" w:hAnsi="Calibri" w:cs="Calibri"/>
          <w:b/>
          <w:bCs/>
          <w:sz w:val="44"/>
          <w:szCs w:val="44"/>
        </w:rPr>
      </w:pPr>
      <w:r w:rsidRPr="00BC5FA9">
        <w:rPr>
          <w:rFonts w:ascii="Calibri" w:hAnsi="Calibri" w:cs="Calibri"/>
          <w:sz w:val="28"/>
          <w:szCs w:val="28"/>
        </w:rPr>
        <w:lastRenderedPageBreak/>
        <w:t>At end of retention, securely delete or anonymise records and ensure third</w:t>
      </w:r>
      <w:r w:rsidRPr="00BC5FA9">
        <w:rPr>
          <w:rFonts w:ascii="Calibri" w:hAnsi="Calibri" w:cs="Calibri"/>
          <w:sz w:val="28"/>
          <w:szCs w:val="28"/>
        </w:rPr>
        <w:noBreakHyphen/>
        <w:t>party s</w:t>
      </w:r>
      <w:r w:rsidR="00CF3850">
        <w:rPr>
          <w:rFonts w:ascii="Calibri" w:hAnsi="Calibri" w:cs="Calibri"/>
          <w:sz w:val="28"/>
          <w:szCs w:val="28"/>
        </w:rPr>
        <w:t>y</w:t>
      </w:r>
      <w:r w:rsidRPr="00BC5FA9">
        <w:rPr>
          <w:rFonts w:ascii="Calibri" w:hAnsi="Calibri" w:cs="Calibri"/>
          <w:sz w:val="28"/>
          <w:szCs w:val="28"/>
        </w:rPr>
        <w:t>stems (</w:t>
      </w:r>
      <w:proofErr w:type="spellStart"/>
      <w:r w:rsidRPr="00BC5FA9">
        <w:rPr>
          <w:rFonts w:ascii="Calibri" w:hAnsi="Calibri" w:cs="Calibri"/>
          <w:sz w:val="28"/>
          <w:szCs w:val="28"/>
        </w:rPr>
        <w:t>Infoodle</w:t>
      </w:r>
      <w:proofErr w:type="spellEnd"/>
      <w:r w:rsidRPr="00BC5FA9">
        <w:rPr>
          <w:rFonts w:ascii="Calibri" w:hAnsi="Calibri" w:cs="Calibri"/>
          <w:sz w:val="28"/>
          <w:szCs w:val="28"/>
        </w:rPr>
        <w:t>, Xero, MYOB) reflect the same. </w:t>
      </w:r>
      <w:r w:rsidR="003E59D1" w:rsidRPr="00BC5FA9">
        <w:rPr>
          <w:rFonts w:ascii="Calibri" w:hAnsi="Calibri" w:cs="Calibri"/>
          <w:sz w:val="28"/>
          <w:szCs w:val="28"/>
        </w:rPr>
        <w:t xml:space="preserve"> </w:t>
      </w:r>
    </w:p>
    <w:p w14:paraId="79A5BFD0" w14:textId="77777777" w:rsidR="00CF3850" w:rsidRDefault="00CF3850" w:rsidP="00EE3DDC">
      <w:pPr>
        <w:rPr>
          <w:rFonts w:ascii="Calibri" w:hAnsi="Calibri" w:cs="Calibri"/>
          <w:b/>
          <w:bCs/>
          <w:sz w:val="44"/>
          <w:szCs w:val="44"/>
        </w:rPr>
      </w:pPr>
    </w:p>
    <w:p w14:paraId="7ADA503F" w14:textId="370944EB" w:rsidR="00EE3DDC" w:rsidRPr="00CF3850" w:rsidRDefault="00005CC2" w:rsidP="00EE3DDC">
      <w:pPr>
        <w:rPr>
          <w:rFonts w:ascii="Calibri" w:hAnsi="Calibri" w:cs="Calibri"/>
          <w:sz w:val="28"/>
          <w:szCs w:val="28"/>
        </w:rPr>
      </w:pPr>
      <w:r w:rsidRPr="00005CC2">
        <w:rPr>
          <w:rFonts w:ascii="Calibri" w:hAnsi="Calibri" w:cs="Calibri"/>
          <w:b/>
          <w:bCs/>
          <w:sz w:val="32"/>
          <w:szCs w:val="32"/>
          <w:u w:val="single"/>
        </w:rPr>
        <w:t>10. INCIDENT RESPONSE &amp; BREACH NOTIFICATION</w:t>
      </w:r>
    </w:p>
    <w:p w14:paraId="49E92245" w14:textId="77777777" w:rsidR="00005CC2" w:rsidRDefault="00005CC2" w:rsidP="00005CC2">
      <w:pPr>
        <w:rPr>
          <w:rFonts w:ascii="Calibri" w:hAnsi="Calibri" w:cs="Calibri"/>
          <w:sz w:val="28"/>
          <w:szCs w:val="28"/>
        </w:rPr>
      </w:pPr>
    </w:p>
    <w:p w14:paraId="2445807E" w14:textId="3C8809B4" w:rsidR="00EE3DDC" w:rsidRDefault="00CF20CC" w:rsidP="00005CC2">
      <w:pPr>
        <w:rPr>
          <w:rFonts w:ascii="Calibri" w:hAnsi="Calibri" w:cs="Calibri"/>
          <w:sz w:val="28"/>
          <w:szCs w:val="28"/>
        </w:rPr>
      </w:pPr>
      <w:r w:rsidRPr="00005CC2">
        <w:rPr>
          <w:rFonts w:ascii="Calibri" w:hAnsi="Calibri" w:cs="Calibri"/>
          <w:sz w:val="28"/>
          <w:szCs w:val="28"/>
        </w:rPr>
        <w:t xml:space="preserve">If there is a </w:t>
      </w:r>
      <w:r w:rsidR="00A566DC" w:rsidRPr="00005CC2">
        <w:rPr>
          <w:rFonts w:ascii="Calibri" w:hAnsi="Calibri" w:cs="Calibri"/>
          <w:sz w:val="28"/>
          <w:szCs w:val="28"/>
        </w:rPr>
        <w:t>breach of our systems staff are to r</w:t>
      </w:r>
      <w:r w:rsidR="00EE3DDC" w:rsidRPr="00005CC2">
        <w:rPr>
          <w:rFonts w:ascii="Calibri" w:hAnsi="Calibri" w:cs="Calibri"/>
          <w:sz w:val="28"/>
          <w:szCs w:val="28"/>
        </w:rPr>
        <w:t xml:space="preserve">eport immediately to the </w:t>
      </w:r>
      <w:r w:rsidR="00A566DC" w:rsidRPr="00005CC2">
        <w:rPr>
          <w:rFonts w:ascii="Calibri" w:hAnsi="Calibri" w:cs="Calibri"/>
          <w:sz w:val="28"/>
          <w:szCs w:val="28"/>
        </w:rPr>
        <w:t>It Manager. This includes</w:t>
      </w:r>
      <w:r w:rsidR="00931940" w:rsidRPr="00005CC2">
        <w:rPr>
          <w:rFonts w:ascii="Calibri" w:hAnsi="Calibri" w:cs="Calibri"/>
          <w:sz w:val="28"/>
          <w:szCs w:val="28"/>
        </w:rPr>
        <w:t xml:space="preserve"> </w:t>
      </w:r>
      <w:r w:rsidR="00EE3DDC" w:rsidRPr="00005CC2">
        <w:rPr>
          <w:rFonts w:ascii="Calibri" w:hAnsi="Calibri" w:cs="Calibri"/>
          <w:sz w:val="28"/>
          <w:szCs w:val="28"/>
        </w:rPr>
        <w:t>suspected: phishing, lost/stolen device, malware, ransomware, unauthorised bank transaction, or misdirected funds.</w:t>
      </w:r>
    </w:p>
    <w:p w14:paraId="689C8F8B" w14:textId="77777777" w:rsidR="00005CC2" w:rsidRPr="00005CC2" w:rsidRDefault="00005CC2" w:rsidP="00005CC2">
      <w:pPr>
        <w:rPr>
          <w:rFonts w:ascii="Calibri" w:hAnsi="Calibri" w:cs="Calibri"/>
          <w:sz w:val="28"/>
          <w:szCs w:val="28"/>
        </w:rPr>
      </w:pPr>
    </w:p>
    <w:p w14:paraId="0A7DA5C4" w14:textId="77777777" w:rsidR="00221454" w:rsidRPr="00BC5FA9" w:rsidRDefault="00221454" w:rsidP="00005CC2">
      <w:pPr>
        <w:rPr>
          <w:rFonts w:ascii="Calibri" w:hAnsi="Calibri" w:cs="Calibri"/>
          <w:sz w:val="28"/>
          <w:szCs w:val="28"/>
        </w:rPr>
      </w:pPr>
      <w:r w:rsidRPr="00BC5FA9">
        <w:rPr>
          <w:rFonts w:ascii="Calibri" w:hAnsi="Calibri" w:cs="Calibri"/>
          <w:sz w:val="28"/>
          <w:szCs w:val="28"/>
        </w:rPr>
        <w:t>In the case of a breach our s</w:t>
      </w:r>
      <w:r w:rsidR="00EE3DDC" w:rsidRPr="00BC5FA9">
        <w:rPr>
          <w:rFonts w:ascii="Calibri" w:hAnsi="Calibri" w:cs="Calibri"/>
          <w:sz w:val="28"/>
          <w:szCs w:val="28"/>
        </w:rPr>
        <w:t>teps</w:t>
      </w:r>
      <w:r w:rsidRPr="00BC5FA9">
        <w:rPr>
          <w:rFonts w:ascii="Calibri" w:hAnsi="Calibri" w:cs="Calibri"/>
          <w:sz w:val="28"/>
          <w:szCs w:val="28"/>
        </w:rPr>
        <w:t xml:space="preserve"> are to</w:t>
      </w:r>
      <w:r w:rsidR="00EE3DDC" w:rsidRPr="00BC5FA9">
        <w:rPr>
          <w:rFonts w:ascii="Calibri" w:hAnsi="Calibri" w:cs="Calibri"/>
          <w:sz w:val="28"/>
          <w:szCs w:val="28"/>
        </w:rPr>
        <w:t>: </w:t>
      </w:r>
    </w:p>
    <w:p w14:paraId="55789A84" w14:textId="60EFD95A" w:rsidR="00221454" w:rsidRPr="00BC5FA9" w:rsidRDefault="00EE3DDC" w:rsidP="009D2A05">
      <w:pPr>
        <w:numPr>
          <w:ilvl w:val="1"/>
          <w:numId w:val="12"/>
        </w:numPr>
        <w:rPr>
          <w:rFonts w:ascii="Calibri" w:hAnsi="Calibri" w:cs="Calibri"/>
          <w:sz w:val="28"/>
          <w:szCs w:val="28"/>
        </w:rPr>
      </w:pPr>
      <w:r w:rsidRPr="00BC5FA9">
        <w:rPr>
          <w:rFonts w:ascii="Calibri" w:hAnsi="Calibri" w:cs="Calibri"/>
          <w:sz w:val="28"/>
          <w:szCs w:val="28"/>
        </w:rPr>
        <w:t>Contain (isolate device, revoke sessions, reset credentials)</w:t>
      </w:r>
    </w:p>
    <w:p w14:paraId="0BA56C17" w14:textId="2766834B" w:rsidR="00221454" w:rsidRPr="00BC5FA9" w:rsidRDefault="00221454" w:rsidP="009D2A05">
      <w:pPr>
        <w:numPr>
          <w:ilvl w:val="1"/>
          <w:numId w:val="12"/>
        </w:numPr>
        <w:rPr>
          <w:rFonts w:ascii="Calibri" w:hAnsi="Calibri" w:cs="Calibri"/>
          <w:sz w:val="28"/>
          <w:szCs w:val="28"/>
        </w:rPr>
      </w:pPr>
      <w:r w:rsidRPr="00BC5FA9">
        <w:rPr>
          <w:rFonts w:ascii="Calibri" w:hAnsi="Calibri" w:cs="Calibri"/>
          <w:sz w:val="28"/>
          <w:szCs w:val="28"/>
        </w:rPr>
        <w:t>P</w:t>
      </w:r>
      <w:r w:rsidR="00EE3DDC" w:rsidRPr="00BC5FA9">
        <w:rPr>
          <w:rFonts w:ascii="Calibri" w:hAnsi="Calibri" w:cs="Calibri"/>
          <w:sz w:val="28"/>
          <w:szCs w:val="28"/>
        </w:rPr>
        <w:t>reserve evidence (logs, emails)</w:t>
      </w:r>
    </w:p>
    <w:p w14:paraId="4D6B8A7F" w14:textId="77777777" w:rsidR="00221454" w:rsidRPr="00BC5FA9" w:rsidRDefault="00221454" w:rsidP="009D2A05">
      <w:pPr>
        <w:numPr>
          <w:ilvl w:val="1"/>
          <w:numId w:val="12"/>
        </w:numPr>
        <w:rPr>
          <w:rFonts w:ascii="Calibri" w:hAnsi="Calibri" w:cs="Calibri"/>
          <w:sz w:val="28"/>
          <w:szCs w:val="28"/>
        </w:rPr>
      </w:pPr>
      <w:r w:rsidRPr="00BC5FA9">
        <w:rPr>
          <w:rFonts w:ascii="Calibri" w:hAnsi="Calibri" w:cs="Calibri"/>
          <w:sz w:val="28"/>
          <w:szCs w:val="28"/>
        </w:rPr>
        <w:t>A</w:t>
      </w:r>
      <w:r w:rsidR="00EE3DDC" w:rsidRPr="00BC5FA9">
        <w:rPr>
          <w:rFonts w:ascii="Calibri" w:hAnsi="Calibri" w:cs="Calibri"/>
          <w:sz w:val="28"/>
          <w:szCs w:val="28"/>
        </w:rPr>
        <w:t>ssess impact (especially on personal information and finances)</w:t>
      </w:r>
    </w:p>
    <w:p w14:paraId="3AE26112" w14:textId="42DF3A48" w:rsidR="00221454" w:rsidRPr="00BC5FA9" w:rsidRDefault="00221454" w:rsidP="009D2A05">
      <w:pPr>
        <w:numPr>
          <w:ilvl w:val="1"/>
          <w:numId w:val="12"/>
        </w:numPr>
        <w:rPr>
          <w:rFonts w:ascii="Calibri" w:hAnsi="Calibri" w:cs="Calibri"/>
          <w:sz w:val="28"/>
          <w:szCs w:val="28"/>
        </w:rPr>
      </w:pPr>
      <w:r w:rsidRPr="00BC5FA9">
        <w:rPr>
          <w:rFonts w:ascii="Calibri" w:hAnsi="Calibri" w:cs="Calibri"/>
          <w:sz w:val="28"/>
          <w:szCs w:val="28"/>
        </w:rPr>
        <w:t>D</w:t>
      </w:r>
      <w:r w:rsidR="00EE3DDC" w:rsidRPr="00BC5FA9">
        <w:rPr>
          <w:rFonts w:ascii="Calibri" w:hAnsi="Calibri" w:cs="Calibri"/>
          <w:sz w:val="28"/>
          <w:szCs w:val="28"/>
        </w:rPr>
        <w:t>ecide if</w:t>
      </w:r>
      <w:r w:rsidR="00EE3DDC" w:rsidRPr="00BC5FA9">
        <w:rPr>
          <w:rFonts w:ascii="Calibri" w:hAnsi="Calibri" w:cs="Calibri"/>
          <w:b/>
          <w:bCs/>
          <w:sz w:val="28"/>
          <w:szCs w:val="28"/>
        </w:rPr>
        <w:t xml:space="preserve"> </w:t>
      </w:r>
      <w:r w:rsidR="00EE3DDC" w:rsidRPr="009D2A05">
        <w:rPr>
          <w:rFonts w:ascii="Calibri" w:hAnsi="Calibri" w:cs="Calibri"/>
          <w:sz w:val="28"/>
          <w:szCs w:val="28"/>
        </w:rPr>
        <w:t>notification </w:t>
      </w:r>
      <w:r w:rsidR="00EE3DDC" w:rsidRPr="00BC5FA9">
        <w:rPr>
          <w:rFonts w:ascii="Calibri" w:hAnsi="Calibri" w:cs="Calibri"/>
          <w:sz w:val="28"/>
          <w:szCs w:val="28"/>
        </w:rPr>
        <w:t xml:space="preserve">is required </w:t>
      </w:r>
      <w:r w:rsidR="001275D9" w:rsidRPr="00BC5FA9">
        <w:rPr>
          <w:rFonts w:ascii="Calibri" w:hAnsi="Calibri" w:cs="Calibri"/>
          <w:sz w:val="28"/>
          <w:szCs w:val="28"/>
        </w:rPr>
        <w:t xml:space="preserve">to the Office of the Privacy Commissioner </w:t>
      </w:r>
      <w:r w:rsidR="00EE3DDC" w:rsidRPr="00BC5FA9">
        <w:rPr>
          <w:rFonts w:ascii="Calibri" w:hAnsi="Calibri" w:cs="Calibri"/>
          <w:sz w:val="28"/>
          <w:szCs w:val="28"/>
        </w:rPr>
        <w:t>(serious harm threshold)</w:t>
      </w:r>
    </w:p>
    <w:p w14:paraId="195F2224" w14:textId="2E6A2AA2" w:rsidR="00EE3DDC" w:rsidRPr="00BC5FA9" w:rsidRDefault="00EE3DDC" w:rsidP="009D2A05">
      <w:pPr>
        <w:numPr>
          <w:ilvl w:val="1"/>
          <w:numId w:val="12"/>
        </w:numPr>
        <w:rPr>
          <w:rFonts w:ascii="Calibri" w:hAnsi="Calibri" w:cs="Calibri"/>
          <w:sz w:val="28"/>
          <w:szCs w:val="28"/>
        </w:rPr>
      </w:pPr>
      <w:r w:rsidRPr="00BC5FA9">
        <w:rPr>
          <w:rFonts w:ascii="Calibri" w:hAnsi="Calibri" w:cs="Calibri"/>
          <w:sz w:val="28"/>
          <w:szCs w:val="28"/>
        </w:rPr>
        <w:t>Notify affected individuals promptly with practical advice (e.g., password resets, bank monitoring)</w:t>
      </w:r>
    </w:p>
    <w:p w14:paraId="60658481" w14:textId="77777777" w:rsidR="00005CC2" w:rsidRDefault="00005CC2" w:rsidP="00005CC2">
      <w:pPr>
        <w:rPr>
          <w:rFonts w:ascii="Calibri" w:hAnsi="Calibri" w:cs="Calibri"/>
          <w:sz w:val="28"/>
          <w:szCs w:val="28"/>
        </w:rPr>
      </w:pPr>
    </w:p>
    <w:p w14:paraId="71AD73AD" w14:textId="60741564" w:rsidR="00EE3DDC" w:rsidRPr="00BC5FA9" w:rsidRDefault="00EE3DDC" w:rsidP="00005CC2">
      <w:pPr>
        <w:rPr>
          <w:rFonts w:ascii="Calibri" w:hAnsi="Calibri" w:cs="Calibri"/>
          <w:sz w:val="28"/>
          <w:szCs w:val="28"/>
        </w:rPr>
      </w:pPr>
      <w:r w:rsidRPr="00BC5FA9">
        <w:rPr>
          <w:rFonts w:ascii="Calibri" w:hAnsi="Calibri" w:cs="Calibri"/>
          <w:sz w:val="28"/>
          <w:szCs w:val="28"/>
        </w:rPr>
        <w:t xml:space="preserve">For bank fraud, </w:t>
      </w:r>
      <w:r w:rsidR="00931940" w:rsidRPr="00BC5FA9">
        <w:rPr>
          <w:rFonts w:ascii="Calibri" w:hAnsi="Calibri" w:cs="Calibri"/>
          <w:sz w:val="28"/>
          <w:szCs w:val="28"/>
        </w:rPr>
        <w:t xml:space="preserve">staff are to </w:t>
      </w:r>
      <w:r w:rsidRPr="00BC5FA9">
        <w:rPr>
          <w:rFonts w:ascii="Calibri" w:hAnsi="Calibri" w:cs="Calibri"/>
          <w:sz w:val="28"/>
          <w:szCs w:val="28"/>
        </w:rPr>
        <w:t>contact Westpac immediately and follow their fraud response guidance. </w:t>
      </w:r>
      <w:r w:rsidR="00931940" w:rsidRPr="00BC5FA9">
        <w:rPr>
          <w:rFonts w:ascii="Calibri" w:hAnsi="Calibri" w:cs="Calibri"/>
          <w:sz w:val="28"/>
          <w:szCs w:val="28"/>
        </w:rPr>
        <w:t xml:space="preserve"> </w:t>
      </w:r>
    </w:p>
    <w:p w14:paraId="263BA152" w14:textId="6C54BB59" w:rsidR="00EE3DDC" w:rsidRDefault="00EE3DDC" w:rsidP="00EE3DDC">
      <w:pPr>
        <w:rPr>
          <w:rFonts w:ascii="Calibri" w:hAnsi="Calibri" w:cs="Calibri"/>
          <w:sz w:val="28"/>
          <w:szCs w:val="28"/>
        </w:rPr>
      </w:pPr>
    </w:p>
    <w:p w14:paraId="03B6339C" w14:textId="77777777" w:rsidR="003C2BB6" w:rsidRPr="003C2BB6" w:rsidRDefault="003C2BB6" w:rsidP="003C2BB6">
      <w:pPr>
        <w:rPr>
          <w:rFonts w:ascii="Calibri" w:hAnsi="Calibri" w:cs="Calibri"/>
          <w:b/>
          <w:bCs/>
          <w:sz w:val="32"/>
          <w:szCs w:val="32"/>
          <w:u w:val="single"/>
        </w:rPr>
      </w:pPr>
    </w:p>
    <w:p w14:paraId="7FE6A6FC" w14:textId="5D06A695" w:rsidR="003C2BB6" w:rsidRPr="003C2BB6" w:rsidRDefault="003C2BB6" w:rsidP="003C2BB6">
      <w:pPr>
        <w:rPr>
          <w:rFonts w:ascii="Calibri" w:hAnsi="Calibri" w:cs="Calibri"/>
          <w:b/>
          <w:bCs/>
          <w:color w:val="EE0000"/>
          <w:sz w:val="32"/>
          <w:szCs w:val="32"/>
          <w:u w:val="single"/>
        </w:rPr>
      </w:pPr>
      <w:r w:rsidRPr="003C2BB6">
        <w:rPr>
          <w:rFonts w:ascii="Calibri" w:hAnsi="Calibri" w:cs="Calibri"/>
          <w:b/>
          <w:bCs/>
          <w:color w:val="EE0000"/>
          <w:sz w:val="32"/>
          <w:szCs w:val="32"/>
          <w:u w:val="single"/>
        </w:rPr>
        <w:t>11. Artificial Intelligence (AI) and Generative AI</w:t>
      </w:r>
      <w:r w:rsidR="006B49F0">
        <w:rPr>
          <w:rFonts w:ascii="Calibri" w:hAnsi="Calibri" w:cs="Calibri"/>
          <w:b/>
          <w:bCs/>
          <w:color w:val="EE0000"/>
          <w:sz w:val="32"/>
          <w:szCs w:val="32"/>
          <w:u w:val="single"/>
        </w:rPr>
        <w:t xml:space="preserve"> (Suggested addition </w:t>
      </w:r>
    </w:p>
    <w:p w14:paraId="68BACA66" w14:textId="77777777" w:rsidR="003C2BB6" w:rsidRPr="003C2BB6" w:rsidRDefault="003C2BB6" w:rsidP="00760CB0">
      <w:pPr>
        <w:rPr>
          <w:rFonts w:ascii="Calibri" w:hAnsi="Calibri" w:cs="Calibri"/>
          <w:color w:val="EE0000"/>
          <w:sz w:val="28"/>
          <w:szCs w:val="28"/>
        </w:rPr>
      </w:pPr>
    </w:p>
    <w:p w14:paraId="1E63CB55" w14:textId="730A2F05" w:rsidR="00760CB0" w:rsidRPr="003C2BB6" w:rsidRDefault="00760CB0" w:rsidP="00760CB0">
      <w:pPr>
        <w:rPr>
          <w:rFonts w:ascii="Calibri" w:hAnsi="Calibri" w:cs="Calibri"/>
          <w:color w:val="EE0000"/>
          <w:sz w:val="28"/>
          <w:szCs w:val="28"/>
        </w:rPr>
      </w:pPr>
      <w:r w:rsidRPr="003C2BB6">
        <w:rPr>
          <w:rFonts w:ascii="Calibri" w:hAnsi="Calibri" w:cs="Calibri"/>
          <w:color w:val="EE0000"/>
          <w:sz w:val="28"/>
          <w:szCs w:val="28"/>
        </w:rPr>
        <w:t>The Church recognises that Artificial Intelligence (AI) tools can improve productivity and administration. However, AI systems may introduce privacy, confidentiality, security and legal risks if used incorrectly.</w:t>
      </w:r>
    </w:p>
    <w:p w14:paraId="2CA0D96C" w14:textId="77777777" w:rsidR="003C2BB6" w:rsidRPr="003C2BB6" w:rsidRDefault="003C2BB6" w:rsidP="00760CB0">
      <w:pPr>
        <w:rPr>
          <w:rFonts w:ascii="Calibri" w:hAnsi="Calibri" w:cs="Calibri"/>
          <w:color w:val="EE0000"/>
          <w:sz w:val="28"/>
          <w:szCs w:val="28"/>
        </w:rPr>
      </w:pPr>
    </w:p>
    <w:p w14:paraId="757C2BD5" w14:textId="77777777" w:rsidR="00760CB0" w:rsidRPr="003C2BB6" w:rsidRDefault="00760CB0" w:rsidP="00760CB0">
      <w:pPr>
        <w:rPr>
          <w:rFonts w:ascii="Calibri" w:hAnsi="Calibri" w:cs="Calibri"/>
          <w:b/>
          <w:bCs/>
          <w:color w:val="EE0000"/>
          <w:sz w:val="28"/>
          <w:szCs w:val="28"/>
        </w:rPr>
      </w:pPr>
      <w:r w:rsidRPr="003C2BB6">
        <w:rPr>
          <w:rFonts w:ascii="Calibri" w:hAnsi="Calibri" w:cs="Calibri"/>
          <w:b/>
          <w:bCs/>
          <w:color w:val="EE0000"/>
          <w:sz w:val="28"/>
          <w:szCs w:val="28"/>
        </w:rPr>
        <w:t>Approved AI Services</w:t>
      </w:r>
    </w:p>
    <w:p w14:paraId="37AA6DCF" w14:textId="77777777" w:rsidR="00760CB0" w:rsidRPr="003C2BB6" w:rsidRDefault="00760CB0" w:rsidP="00760CB0">
      <w:pPr>
        <w:rPr>
          <w:rFonts w:ascii="Calibri" w:hAnsi="Calibri" w:cs="Calibri"/>
          <w:color w:val="EE0000"/>
          <w:sz w:val="28"/>
          <w:szCs w:val="28"/>
        </w:rPr>
      </w:pPr>
      <w:r w:rsidRPr="003C2BB6">
        <w:rPr>
          <w:rFonts w:ascii="Calibri" w:hAnsi="Calibri" w:cs="Calibri"/>
          <w:color w:val="EE0000"/>
          <w:sz w:val="28"/>
          <w:szCs w:val="28"/>
        </w:rPr>
        <w:t>Staff and volunteers may only use AI systems approved by the IT Manager.</w:t>
      </w:r>
    </w:p>
    <w:p w14:paraId="7312CBDC" w14:textId="33DDD3B6" w:rsidR="003C2BB6" w:rsidRDefault="00760CB0" w:rsidP="00760CB0">
      <w:pPr>
        <w:rPr>
          <w:rFonts w:ascii="Calibri" w:hAnsi="Calibri" w:cs="Calibri"/>
          <w:color w:val="EE0000"/>
          <w:sz w:val="28"/>
          <w:szCs w:val="28"/>
        </w:rPr>
      </w:pPr>
      <w:r w:rsidRPr="003C2BB6">
        <w:rPr>
          <w:rFonts w:ascii="Calibri" w:hAnsi="Calibri" w:cs="Calibri"/>
          <w:color w:val="EE0000"/>
          <w:sz w:val="28"/>
          <w:szCs w:val="28"/>
        </w:rPr>
        <w:t>The Church's preferred AI platform is </w:t>
      </w:r>
      <w:r w:rsidRPr="003C2BB6">
        <w:rPr>
          <w:rFonts w:ascii="Calibri" w:hAnsi="Calibri" w:cs="Calibri"/>
          <w:b/>
          <w:bCs/>
          <w:color w:val="EE0000"/>
          <w:sz w:val="28"/>
          <w:szCs w:val="28"/>
        </w:rPr>
        <w:t>Microsoft 365 Copilot</w:t>
      </w:r>
      <w:r w:rsidRPr="003C2BB6">
        <w:rPr>
          <w:rFonts w:ascii="Calibri" w:hAnsi="Calibri" w:cs="Calibri"/>
          <w:color w:val="EE0000"/>
          <w:sz w:val="28"/>
          <w:szCs w:val="28"/>
        </w:rPr>
        <w:t> because it operates within the Church's Microsoft 365 security environment and respects existing access controls.</w:t>
      </w:r>
    </w:p>
    <w:p w14:paraId="57A11E90" w14:textId="77777777" w:rsidR="00B72381" w:rsidRPr="003C2BB6" w:rsidRDefault="00B72381" w:rsidP="00760CB0">
      <w:pPr>
        <w:rPr>
          <w:rFonts w:ascii="Calibri" w:hAnsi="Calibri" w:cs="Calibri"/>
          <w:color w:val="EE0000"/>
          <w:sz w:val="28"/>
          <w:szCs w:val="28"/>
        </w:rPr>
      </w:pPr>
    </w:p>
    <w:p w14:paraId="5963748A" w14:textId="77777777" w:rsidR="00760CB0" w:rsidRPr="003C2BB6" w:rsidRDefault="00760CB0" w:rsidP="00760CB0">
      <w:pPr>
        <w:rPr>
          <w:rFonts w:ascii="Calibri" w:hAnsi="Calibri" w:cs="Calibri"/>
          <w:b/>
          <w:bCs/>
          <w:color w:val="EE0000"/>
          <w:sz w:val="28"/>
          <w:szCs w:val="28"/>
        </w:rPr>
      </w:pPr>
      <w:r w:rsidRPr="003C2BB6">
        <w:rPr>
          <w:rFonts w:ascii="Calibri" w:hAnsi="Calibri" w:cs="Calibri"/>
          <w:b/>
          <w:bCs/>
          <w:color w:val="EE0000"/>
          <w:sz w:val="28"/>
          <w:szCs w:val="28"/>
        </w:rPr>
        <w:lastRenderedPageBreak/>
        <w:t>Prohibited Data Entry</w:t>
      </w:r>
    </w:p>
    <w:p w14:paraId="577AA7DA" w14:textId="77777777" w:rsidR="00760CB0" w:rsidRPr="003C2BB6" w:rsidRDefault="00760CB0" w:rsidP="00760CB0">
      <w:pPr>
        <w:rPr>
          <w:rFonts w:ascii="Calibri" w:hAnsi="Calibri" w:cs="Calibri"/>
          <w:color w:val="EE0000"/>
          <w:sz w:val="28"/>
          <w:szCs w:val="28"/>
        </w:rPr>
      </w:pPr>
      <w:r w:rsidRPr="003C2BB6">
        <w:rPr>
          <w:rFonts w:ascii="Calibri" w:hAnsi="Calibri" w:cs="Calibri"/>
          <w:color w:val="EE0000"/>
          <w:sz w:val="28"/>
          <w:szCs w:val="28"/>
        </w:rPr>
        <w:t>Users must not enter the following information into non-approved AI systems:</w:t>
      </w:r>
    </w:p>
    <w:p w14:paraId="1786283F"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Pastoral care notes</w:t>
      </w:r>
    </w:p>
    <w:p w14:paraId="10C2A865"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Prayer requests</w:t>
      </w:r>
    </w:p>
    <w:p w14:paraId="16C2E450"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Counselling records</w:t>
      </w:r>
    </w:p>
    <w:p w14:paraId="4DBD9EB0"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Child or youth information</w:t>
      </w:r>
    </w:p>
    <w:p w14:paraId="7E7DA6AB"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Donor information</w:t>
      </w:r>
    </w:p>
    <w:p w14:paraId="356FDB11"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Financial records</w:t>
      </w:r>
    </w:p>
    <w:p w14:paraId="1F33F910"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Bank account details</w:t>
      </w:r>
    </w:p>
    <w:p w14:paraId="27E6A525"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Personal identification documents</w:t>
      </w:r>
    </w:p>
    <w:p w14:paraId="565A371C"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Staff employment information</w:t>
      </w:r>
    </w:p>
    <w:p w14:paraId="5E010FA0" w14:textId="77777777" w:rsidR="00760CB0" w:rsidRPr="003C2BB6" w:rsidRDefault="00760CB0" w:rsidP="00760CB0">
      <w:pPr>
        <w:numPr>
          <w:ilvl w:val="0"/>
          <w:numId w:val="33"/>
        </w:numPr>
        <w:rPr>
          <w:rFonts w:ascii="Calibri" w:hAnsi="Calibri" w:cs="Calibri"/>
          <w:color w:val="EE0000"/>
          <w:sz w:val="28"/>
          <w:szCs w:val="28"/>
        </w:rPr>
      </w:pPr>
      <w:r w:rsidRPr="003C2BB6">
        <w:rPr>
          <w:rFonts w:ascii="Calibri" w:hAnsi="Calibri" w:cs="Calibri"/>
          <w:color w:val="EE0000"/>
          <w:sz w:val="28"/>
          <w:szCs w:val="28"/>
        </w:rPr>
        <w:t>Any information classified as Highly Sensitive or Sensitive under this policy</w:t>
      </w:r>
    </w:p>
    <w:p w14:paraId="7A384F2F" w14:textId="77777777" w:rsidR="003C2BB6" w:rsidRPr="003C2BB6" w:rsidRDefault="003C2BB6" w:rsidP="003C2BB6">
      <w:pPr>
        <w:rPr>
          <w:rFonts w:ascii="Calibri" w:hAnsi="Calibri" w:cs="Calibri"/>
          <w:color w:val="EE0000"/>
          <w:sz w:val="28"/>
          <w:szCs w:val="28"/>
        </w:rPr>
      </w:pPr>
    </w:p>
    <w:p w14:paraId="69C160E3" w14:textId="77777777" w:rsidR="00760CB0" w:rsidRPr="003C2BB6" w:rsidRDefault="00760CB0" w:rsidP="00760CB0">
      <w:pPr>
        <w:rPr>
          <w:rFonts w:ascii="Calibri" w:hAnsi="Calibri" w:cs="Calibri"/>
          <w:b/>
          <w:bCs/>
          <w:color w:val="EE0000"/>
          <w:sz w:val="28"/>
          <w:szCs w:val="28"/>
        </w:rPr>
      </w:pPr>
      <w:r w:rsidRPr="003C2BB6">
        <w:rPr>
          <w:rFonts w:ascii="Calibri" w:hAnsi="Calibri" w:cs="Calibri"/>
          <w:b/>
          <w:bCs/>
          <w:color w:val="EE0000"/>
          <w:sz w:val="28"/>
          <w:szCs w:val="28"/>
        </w:rPr>
        <w:t>Human Responsibility</w:t>
      </w:r>
    </w:p>
    <w:p w14:paraId="3AAED6A8" w14:textId="77777777" w:rsidR="00760CB0" w:rsidRPr="003C2BB6" w:rsidRDefault="00760CB0" w:rsidP="00760CB0">
      <w:pPr>
        <w:rPr>
          <w:rFonts w:ascii="Calibri" w:hAnsi="Calibri" w:cs="Calibri"/>
          <w:color w:val="EE0000"/>
          <w:sz w:val="28"/>
          <w:szCs w:val="28"/>
        </w:rPr>
      </w:pPr>
      <w:r w:rsidRPr="003C2BB6">
        <w:rPr>
          <w:rFonts w:ascii="Calibri" w:hAnsi="Calibri" w:cs="Calibri"/>
          <w:color w:val="EE0000"/>
          <w:sz w:val="28"/>
          <w:szCs w:val="28"/>
        </w:rPr>
        <w:t>AI-generated content must be reviewed by a human before:</w:t>
      </w:r>
    </w:p>
    <w:p w14:paraId="606DBDFA" w14:textId="77777777" w:rsidR="00760CB0" w:rsidRPr="003C2BB6" w:rsidRDefault="00760CB0" w:rsidP="00760CB0">
      <w:pPr>
        <w:numPr>
          <w:ilvl w:val="0"/>
          <w:numId w:val="34"/>
        </w:numPr>
        <w:rPr>
          <w:rFonts w:ascii="Calibri" w:hAnsi="Calibri" w:cs="Calibri"/>
          <w:color w:val="EE0000"/>
          <w:sz w:val="28"/>
          <w:szCs w:val="28"/>
        </w:rPr>
      </w:pPr>
      <w:r w:rsidRPr="003C2BB6">
        <w:rPr>
          <w:rFonts w:ascii="Calibri" w:hAnsi="Calibri" w:cs="Calibri"/>
          <w:color w:val="EE0000"/>
          <w:sz w:val="28"/>
          <w:szCs w:val="28"/>
        </w:rPr>
        <w:t>Distribution to church members</w:t>
      </w:r>
    </w:p>
    <w:p w14:paraId="6D1DFC94" w14:textId="77777777" w:rsidR="00760CB0" w:rsidRPr="003C2BB6" w:rsidRDefault="00760CB0" w:rsidP="00760CB0">
      <w:pPr>
        <w:numPr>
          <w:ilvl w:val="0"/>
          <w:numId w:val="34"/>
        </w:numPr>
        <w:rPr>
          <w:rFonts w:ascii="Calibri" w:hAnsi="Calibri" w:cs="Calibri"/>
          <w:color w:val="EE0000"/>
          <w:sz w:val="28"/>
          <w:szCs w:val="28"/>
        </w:rPr>
      </w:pPr>
      <w:r w:rsidRPr="003C2BB6">
        <w:rPr>
          <w:rFonts w:ascii="Calibri" w:hAnsi="Calibri" w:cs="Calibri"/>
          <w:color w:val="EE0000"/>
          <w:sz w:val="28"/>
          <w:szCs w:val="28"/>
        </w:rPr>
        <w:t>Publication on websites or social media</w:t>
      </w:r>
    </w:p>
    <w:p w14:paraId="326FB506" w14:textId="77777777" w:rsidR="00760CB0" w:rsidRPr="003C2BB6" w:rsidRDefault="00760CB0" w:rsidP="00760CB0">
      <w:pPr>
        <w:numPr>
          <w:ilvl w:val="0"/>
          <w:numId w:val="34"/>
        </w:numPr>
        <w:rPr>
          <w:rFonts w:ascii="Calibri" w:hAnsi="Calibri" w:cs="Calibri"/>
          <w:color w:val="EE0000"/>
          <w:sz w:val="28"/>
          <w:szCs w:val="28"/>
        </w:rPr>
      </w:pPr>
      <w:r w:rsidRPr="003C2BB6">
        <w:rPr>
          <w:rFonts w:ascii="Calibri" w:hAnsi="Calibri" w:cs="Calibri"/>
          <w:color w:val="EE0000"/>
          <w:sz w:val="28"/>
          <w:szCs w:val="28"/>
        </w:rPr>
        <w:t>Use in financial, legal, employment or pastoral decisions</w:t>
      </w:r>
    </w:p>
    <w:p w14:paraId="648D5B55" w14:textId="77777777" w:rsidR="003C2BB6" w:rsidRPr="003C2BB6" w:rsidRDefault="003C2BB6" w:rsidP="003C2BB6">
      <w:pPr>
        <w:rPr>
          <w:rFonts w:ascii="Calibri" w:hAnsi="Calibri" w:cs="Calibri"/>
          <w:color w:val="EE0000"/>
          <w:sz w:val="28"/>
          <w:szCs w:val="28"/>
        </w:rPr>
      </w:pPr>
    </w:p>
    <w:p w14:paraId="02807961" w14:textId="77777777" w:rsidR="00760CB0" w:rsidRPr="003C2BB6" w:rsidRDefault="00760CB0" w:rsidP="00760CB0">
      <w:pPr>
        <w:rPr>
          <w:rFonts w:ascii="Calibri" w:hAnsi="Calibri" w:cs="Calibri"/>
          <w:color w:val="EE0000"/>
          <w:sz w:val="28"/>
          <w:szCs w:val="28"/>
        </w:rPr>
      </w:pPr>
      <w:r w:rsidRPr="003C2BB6">
        <w:rPr>
          <w:rFonts w:ascii="Calibri" w:hAnsi="Calibri" w:cs="Calibri"/>
          <w:color w:val="EE0000"/>
          <w:sz w:val="28"/>
          <w:szCs w:val="28"/>
        </w:rPr>
        <w:t>Users remain responsible for the accuracy and appropriateness of AI-generated content.</w:t>
      </w:r>
    </w:p>
    <w:p w14:paraId="72B2F25B" w14:textId="77777777" w:rsidR="00760CB0" w:rsidRPr="00BC5FA9" w:rsidRDefault="00760CB0" w:rsidP="00EE3DDC">
      <w:pPr>
        <w:rPr>
          <w:rFonts w:ascii="Calibri" w:hAnsi="Calibri" w:cs="Calibri"/>
          <w:sz w:val="28"/>
          <w:szCs w:val="28"/>
        </w:rPr>
      </w:pPr>
    </w:p>
    <w:p w14:paraId="142C91B7" w14:textId="77777777" w:rsidR="00C5305D" w:rsidRPr="00C5305D" w:rsidRDefault="00C5305D" w:rsidP="00EE3DDC">
      <w:pPr>
        <w:rPr>
          <w:rFonts w:ascii="Calibri" w:hAnsi="Calibri" w:cs="Calibri"/>
          <w:b/>
          <w:bCs/>
          <w:color w:val="EE0000"/>
          <w:sz w:val="32"/>
          <w:szCs w:val="32"/>
          <w:u w:val="single"/>
        </w:rPr>
      </w:pPr>
      <w:r w:rsidRPr="00C5305D">
        <w:rPr>
          <w:rFonts w:ascii="Calibri" w:hAnsi="Calibri" w:cs="Calibri"/>
          <w:b/>
          <w:bCs/>
          <w:color w:val="EE0000"/>
          <w:sz w:val="32"/>
          <w:szCs w:val="32"/>
          <w:u w:val="single"/>
        </w:rPr>
        <w:t>12. PERSONAL USE</w:t>
      </w:r>
    </w:p>
    <w:p w14:paraId="5B66994B" w14:textId="77777777" w:rsidR="00C5305D" w:rsidRPr="00C5305D" w:rsidRDefault="00C5305D" w:rsidP="00EE3DDC">
      <w:pPr>
        <w:rPr>
          <w:rFonts w:ascii="Calibri" w:hAnsi="Calibri" w:cs="Calibri"/>
          <w:color w:val="EE0000"/>
          <w:sz w:val="32"/>
          <w:szCs w:val="32"/>
        </w:rPr>
      </w:pPr>
    </w:p>
    <w:p w14:paraId="24BCC508" w14:textId="77777777" w:rsidR="00811FE4" w:rsidRDefault="00811FE4" w:rsidP="00811FE4">
      <w:pPr>
        <w:rPr>
          <w:rFonts w:ascii="Calibri" w:hAnsi="Calibri" w:cs="Calibri"/>
          <w:color w:val="EE0000"/>
          <w:sz w:val="28"/>
          <w:szCs w:val="28"/>
        </w:rPr>
      </w:pPr>
      <w:r w:rsidRPr="00811FE4">
        <w:rPr>
          <w:rFonts w:ascii="Calibri" w:hAnsi="Calibri" w:cs="Calibri"/>
          <w:color w:val="EE0000"/>
          <w:sz w:val="28"/>
          <w:szCs w:val="28"/>
        </w:rPr>
        <w:t>Church-provided email accounts, systems, and software are supplied primarily for Church ministry and administration purposes.</w:t>
      </w:r>
    </w:p>
    <w:p w14:paraId="16D298D1" w14:textId="77777777" w:rsidR="00811FE4" w:rsidRPr="00811FE4" w:rsidRDefault="00811FE4" w:rsidP="00811FE4">
      <w:pPr>
        <w:rPr>
          <w:rFonts w:ascii="Calibri" w:hAnsi="Calibri" w:cs="Calibri"/>
          <w:color w:val="EE0000"/>
          <w:sz w:val="28"/>
          <w:szCs w:val="28"/>
        </w:rPr>
      </w:pPr>
    </w:p>
    <w:p w14:paraId="78DF9764" w14:textId="77777777" w:rsidR="00811FE4" w:rsidRPr="00811FE4" w:rsidRDefault="00811FE4" w:rsidP="00811FE4">
      <w:pPr>
        <w:rPr>
          <w:rFonts w:ascii="Calibri" w:hAnsi="Calibri" w:cs="Calibri"/>
          <w:color w:val="EE0000"/>
          <w:sz w:val="28"/>
          <w:szCs w:val="28"/>
        </w:rPr>
      </w:pPr>
      <w:r w:rsidRPr="00811FE4">
        <w:rPr>
          <w:rFonts w:ascii="Calibri" w:hAnsi="Calibri" w:cs="Calibri"/>
          <w:color w:val="EE0000"/>
          <w:sz w:val="28"/>
          <w:szCs w:val="28"/>
        </w:rPr>
        <w:t>Reasonable personal use is permitted provided it:</w:t>
      </w:r>
    </w:p>
    <w:p w14:paraId="34BFDD0A" w14:textId="77777777" w:rsidR="00811FE4" w:rsidRPr="00811FE4" w:rsidRDefault="00811FE4" w:rsidP="00811FE4">
      <w:pPr>
        <w:numPr>
          <w:ilvl w:val="0"/>
          <w:numId w:val="35"/>
        </w:numPr>
        <w:rPr>
          <w:rFonts w:ascii="Calibri" w:hAnsi="Calibri" w:cs="Calibri"/>
          <w:color w:val="EE0000"/>
          <w:sz w:val="28"/>
          <w:szCs w:val="28"/>
        </w:rPr>
      </w:pPr>
      <w:r w:rsidRPr="00811FE4">
        <w:rPr>
          <w:rFonts w:ascii="Calibri" w:hAnsi="Calibri" w:cs="Calibri"/>
          <w:color w:val="EE0000"/>
          <w:sz w:val="28"/>
          <w:szCs w:val="28"/>
        </w:rPr>
        <w:t>Does not interfere with Church duties or responsibilities;</w:t>
      </w:r>
    </w:p>
    <w:p w14:paraId="3F8F9489" w14:textId="77777777" w:rsidR="00811FE4" w:rsidRPr="00811FE4" w:rsidRDefault="00811FE4" w:rsidP="00811FE4">
      <w:pPr>
        <w:numPr>
          <w:ilvl w:val="0"/>
          <w:numId w:val="35"/>
        </w:numPr>
        <w:rPr>
          <w:rFonts w:ascii="Calibri" w:hAnsi="Calibri" w:cs="Calibri"/>
          <w:color w:val="EE0000"/>
          <w:sz w:val="28"/>
          <w:szCs w:val="28"/>
        </w:rPr>
      </w:pPr>
      <w:r w:rsidRPr="00811FE4">
        <w:rPr>
          <w:rFonts w:ascii="Calibri" w:hAnsi="Calibri" w:cs="Calibri"/>
          <w:color w:val="EE0000"/>
          <w:sz w:val="28"/>
          <w:szCs w:val="28"/>
        </w:rPr>
        <w:t>Does not create security, legal, or reputational risk for the Church;</w:t>
      </w:r>
    </w:p>
    <w:p w14:paraId="024225B0" w14:textId="77777777" w:rsidR="00811FE4" w:rsidRDefault="00811FE4" w:rsidP="00811FE4">
      <w:pPr>
        <w:numPr>
          <w:ilvl w:val="0"/>
          <w:numId w:val="35"/>
        </w:numPr>
        <w:rPr>
          <w:rFonts w:ascii="Calibri" w:hAnsi="Calibri" w:cs="Calibri"/>
          <w:color w:val="EE0000"/>
          <w:sz w:val="28"/>
          <w:szCs w:val="28"/>
        </w:rPr>
      </w:pPr>
      <w:r w:rsidRPr="00811FE4">
        <w:rPr>
          <w:rFonts w:ascii="Calibri" w:hAnsi="Calibri" w:cs="Calibri"/>
          <w:color w:val="EE0000"/>
          <w:sz w:val="28"/>
          <w:szCs w:val="28"/>
        </w:rPr>
        <w:t>Complies with this policy and all applicable laws.</w:t>
      </w:r>
    </w:p>
    <w:p w14:paraId="5212D6F3" w14:textId="77777777" w:rsidR="00811FE4" w:rsidRPr="00811FE4" w:rsidRDefault="00811FE4" w:rsidP="00811FE4">
      <w:pPr>
        <w:ind w:left="720"/>
        <w:rPr>
          <w:rFonts w:ascii="Calibri" w:hAnsi="Calibri" w:cs="Calibri"/>
          <w:color w:val="EE0000"/>
          <w:sz w:val="28"/>
          <w:szCs w:val="28"/>
        </w:rPr>
      </w:pPr>
    </w:p>
    <w:p w14:paraId="3EAC8337" w14:textId="77777777" w:rsidR="00811FE4" w:rsidRPr="00811FE4" w:rsidRDefault="00811FE4" w:rsidP="00811FE4">
      <w:pPr>
        <w:rPr>
          <w:rFonts w:ascii="Calibri" w:hAnsi="Calibri" w:cs="Calibri"/>
          <w:color w:val="EE0000"/>
          <w:sz w:val="28"/>
          <w:szCs w:val="28"/>
        </w:rPr>
      </w:pPr>
      <w:r w:rsidRPr="00811FE4">
        <w:rPr>
          <w:rFonts w:ascii="Calibri" w:hAnsi="Calibri" w:cs="Calibri"/>
          <w:color w:val="EE0000"/>
          <w:sz w:val="28"/>
          <w:szCs w:val="28"/>
        </w:rPr>
        <w:lastRenderedPageBreak/>
        <w:t>Church email addresses and systems must not be used to operate, promote, or conduct an external business, commercial venture, political activity, or other organisation without prior approval from the Church.</w:t>
      </w:r>
    </w:p>
    <w:p w14:paraId="4BC09E2F" w14:textId="77777777" w:rsidR="00C5305D" w:rsidRDefault="00C5305D" w:rsidP="00EE3DDC">
      <w:pPr>
        <w:rPr>
          <w:rFonts w:ascii="Calibri" w:hAnsi="Calibri" w:cs="Calibri"/>
          <w:sz w:val="32"/>
          <w:szCs w:val="32"/>
        </w:rPr>
      </w:pPr>
    </w:p>
    <w:p w14:paraId="58A888CD" w14:textId="0CDED38E" w:rsidR="00EE3DDC" w:rsidRPr="00005CC2" w:rsidRDefault="00005CC2" w:rsidP="00EE3DDC">
      <w:pPr>
        <w:rPr>
          <w:rFonts w:ascii="Calibri" w:hAnsi="Calibri" w:cs="Calibri"/>
          <w:b/>
          <w:bCs/>
          <w:sz w:val="32"/>
          <w:szCs w:val="32"/>
          <w:u w:val="single"/>
        </w:rPr>
      </w:pPr>
      <w:r w:rsidRPr="00005CC2">
        <w:rPr>
          <w:rFonts w:ascii="Calibri" w:hAnsi="Calibri" w:cs="Calibri"/>
          <w:b/>
          <w:bCs/>
          <w:sz w:val="32"/>
          <w:szCs w:val="32"/>
          <w:u w:val="single"/>
        </w:rPr>
        <w:t>1</w:t>
      </w:r>
      <w:r w:rsidR="00622F4B">
        <w:rPr>
          <w:rFonts w:ascii="Calibri" w:hAnsi="Calibri" w:cs="Calibri"/>
          <w:b/>
          <w:bCs/>
          <w:sz w:val="32"/>
          <w:szCs w:val="32"/>
          <w:u w:val="single"/>
        </w:rPr>
        <w:t>2</w:t>
      </w:r>
      <w:r w:rsidRPr="00005CC2">
        <w:rPr>
          <w:rFonts w:ascii="Calibri" w:hAnsi="Calibri" w:cs="Calibri"/>
          <w:b/>
          <w:bCs/>
          <w:sz w:val="32"/>
          <w:szCs w:val="32"/>
          <w:u w:val="single"/>
        </w:rPr>
        <w:t>. TRAINING &amp; AWARENESS</w:t>
      </w:r>
    </w:p>
    <w:p w14:paraId="5B847D2C" w14:textId="77777777" w:rsidR="00005CC2" w:rsidRDefault="00005CC2" w:rsidP="00005CC2">
      <w:pPr>
        <w:rPr>
          <w:rFonts w:ascii="Calibri" w:hAnsi="Calibri" w:cs="Calibri"/>
          <w:sz w:val="28"/>
          <w:szCs w:val="28"/>
        </w:rPr>
      </w:pPr>
    </w:p>
    <w:p w14:paraId="26DD8644" w14:textId="31992746" w:rsidR="00EE3DDC" w:rsidRPr="00BC5FA9" w:rsidRDefault="00EE3DDC" w:rsidP="00005CC2">
      <w:pPr>
        <w:rPr>
          <w:rFonts w:ascii="Calibri" w:hAnsi="Calibri" w:cs="Calibri"/>
          <w:sz w:val="28"/>
          <w:szCs w:val="28"/>
        </w:rPr>
      </w:pPr>
      <w:r w:rsidRPr="00BC5FA9">
        <w:rPr>
          <w:rFonts w:ascii="Calibri" w:hAnsi="Calibri" w:cs="Calibri"/>
          <w:sz w:val="28"/>
          <w:szCs w:val="28"/>
        </w:rPr>
        <w:t>Onboarding &amp; refreshers for all users on: Privacy Act basics, phishing, password hygiene, MFA, secure file sharing, donor privacy, and handling child/youth data.</w:t>
      </w:r>
    </w:p>
    <w:p w14:paraId="1A9E5015" w14:textId="2DE2F5B0" w:rsidR="00EE3DDC" w:rsidRPr="00BC5FA9" w:rsidRDefault="00EE3DDC" w:rsidP="00EE3DDC">
      <w:pPr>
        <w:rPr>
          <w:rFonts w:ascii="Calibri" w:hAnsi="Calibri" w:cs="Calibri"/>
          <w:sz w:val="28"/>
          <w:szCs w:val="28"/>
        </w:rPr>
      </w:pPr>
    </w:p>
    <w:p w14:paraId="7B278A5A" w14:textId="002D4537" w:rsidR="006E61A0" w:rsidRPr="00005CC2" w:rsidRDefault="00891082" w:rsidP="006E61A0">
      <w:pPr>
        <w:pStyle w:val="Heading1"/>
        <w:rPr>
          <w:rFonts w:ascii="Calibri" w:hAnsi="Calibri" w:cs="Calibri"/>
          <w:b/>
          <w:bCs/>
          <w:color w:val="000000" w:themeColor="text1"/>
          <w:sz w:val="32"/>
          <w:szCs w:val="32"/>
          <w:u w:val="single"/>
        </w:rPr>
      </w:pPr>
      <w:bookmarkStart w:id="0" w:name="_Toc210740197"/>
      <w:r w:rsidRPr="00005CC2">
        <w:rPr>
          <w:rFonts w:ascii="Calibri" w:hAnsi="Calibri" w:cs="Calibri"/>
          <w:b/>
          <w:bCs/>
          <w:color w:val="000000" w:themeColor="text1"/>
          <w:sz w:val="32"/>
          <w:szCs w:val="32"/>
          <w:u w:val="single"/>
        </w:rPr>
        <w:t>1</w:t>
      </w:r>
      <w:r w:rsidR="00622F4B">
        <w:rPr>
          <w:rFonts w:ascii="Calibri" w:hAnsi="Calibri" w:cs="Calibri"/>
          <w:b/>
          <w:bCs/>
          <w:color w:val="000000" w:themeColor="text1"/>
          <w:sz w:val="32"/>
          <w:szCs w:val="32"/>
          <w:u w:val="single"/>
        </w:rPr>
        <w:t>3</w:t>
      </w:r>
      <w:r w:rsidR="006E61A0" w:rsidRPr="00005CC2">
        <w:rPr>
          <w:rFonts w:ascii="Calibri" w:hAnsi="Calibri" w:cs="Calibri"/>
          <w:b/>
          <w:bCs/>
          <w:color w:val="000000" w:themeColor="text1"/>
          <w:sz w:val="32"/>
          <w:szCs w:val="32"/>
          <w:u w:val="single"/>
        </w:rPr>
        <w:t>. AMENDMENT</w:t>
      </w:r>
      <w:bookmarkEnd w:id="0"/>
    </w:p>
    <w:p w14:paraId="36F39947" w14:textId="42287130" w:rsidR="006E61A0" w:rsidRPr="00891082" w:rsidRDefault="006E61A0" w:rsidP="006E61A0">
      <w:pPr>
        <w:pStyle w:val="Heading2"/>
        <w:rPr>
          <w:rFonts w:ascii="Calibri" w:hAnsi="Calibri" w:cs="Calibri"/>
          <w:color w:val="000000" w:themeColor="text1"/>
          <w:sz w:val="28"/>
          <w:szCs w:val="28"/>
        </w:rPr>
      </w:pPr>
      <w:bookmarkStart w:id="1" w:name="_Hlk210737589"/>
      <w:r w:rsidRPr="00891082">
        <w:rPr>
          <w:rFonts w:ascii="Calibri" w:hAnsi="Calibri" w:cs="Calibri"/>
          <w:color w:val="000000" w:themeColor="text1"/>
          <w:sz w:val="28"/>
          <w:szCs w:val="28"/>
        </w:rPr>
        <w:t>This policy may be reviewed periodically to ensure it remains aligned with legal requirements and operational needs.</w:t>
      </w:r>
      <w:bookmarkEnd w:id="1"/>
    </w:p>
    <w:p w14:paraId="3A4C18ED" w14:textId="77777777" w:rsidR="006E61A0" w:rsidRDefault="006E61A0" w:rsidP="006E61A0">
      <w:pPr>
        <w:rPr>
          <w:rFonts w:ascii="Calibri" w:hAnsi="Calibri" w:cs="Calibri"/>
          <w:color w:val="000000" w:themeColor="text1"/>
          <w:sz w:val="28"/>
          <w:szCs w:val="28"/>
        </w:rPr>
      </w:pPr>
    </w:p>
    <w:p w14:paraId="69117A24" w14:textId="77777777" w:rsidR="00CF3850" w:rsidRPr="00891082" w:rsidRDefault="00CF3850" w:rsidP="006E61A0">
      <w:pPr>
        <w:rPr>
          <w:rFonts w:ascii="Calibri" w:hAnsi="Calibri" w:cs="Calibri"/>
          <w:color w:val="000000" w:themeColor="text1"/>
          <w:sz w:val="28"/>
          <w:szCs w:val="28"/>
        </w:rPr>
      </w:pPr>
    </w:p>
    <w:tbl>
      <w:tblPr>
        <w:tblStyle w:val="TableGrid"/>
        <w:tblW w:w="0" w:type="auto"/>
        <w:tblLook w:val="04A0" w:firstRow="1" w:lastRow="0" w:firstColumn="1" w:lastColumn="0" w:noHBand="0" w:noVBand="1"/>
      </w:tblPr>
      <w:tblGrid>
        <w:gridCol w:w="2971"/>
        <w:gridCol w:w="6045"/>
      </w:tblGrid>
      <w:tr w:rsidR="00891082" w:rsidRPr="00891082" w14:paraId="70C879CB"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146517AA" w14:textId="77777777" w:rsidR="006E61A0" w:rsidRPr="00891082" w:rsidRDefault="006E61A0" w:rsidP="00650440">
            <w:pPr>
              <w:rPr>
                <w:rFonts w:ascii="Calibri" w:hAnsi="Calibri" w:cs="Calibri"/>
                <w:b/>
                <w:bCs/>
                <w:color w:val="000000" w:themeColor="text1"/>
                <w:sz w:val="28"/>
                <w:szCs w:val="28"/>
              </w:rPr>
            </w:pPr>
            <w:bookmarkStart w:id="2" w:name="_Hlk210720323"/>
            <w:bookmarkStart w:id="3" w:name="_Hlk210731287"/>
            <w:r w:rsidRPr="00891082">
              <w:rPr>
                <w:rFonts w:ascii="Calibri" w:hAnsi="Calibri" w:cs="Calibri"/>
                <w:b/>
                <w:bCs/>
                <w:color w:val="000000" w:themeColor="text1"/>
                <w:sz w:val="28"/>
                <w:szCs w:val="28"/>
              </w:rPr>
              <w:t>Contact:</w:t>
            </w:r>
          </w:p>
        </w:tc>
        <w:tc>
          <w:tcPr>
            <w:tcW w:w="6047" w:type="dxa"/>
            <w:tcBorders>
              <w:top w:val="single" w:sz="4" w:space="0" w:color="auto"/>
              <w:left w:val="single" w:sz="4" w:space="0" w:color="auto"/>
              <w:bottom w:val="single" w:sz="4" w:space="0" w:color="auto"/>
              <w:right w:val="single" w:sz="4" w:space="0" w:color="auto"/>
            </w:tcBorders>
            <w:vAlign w:val="center"/>
            <w:hideMark/>
          </w:tcPr>
          <w:p w14:paraId="054986E4"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 xml:space="preserve">[Add Name OR </w:t>
            </w:r>
            <w:proofErr w:type="spellStart"/>
            <w:r w:rsidRPr="00891082">
              <w:rPr>
                <w:rFonts w:ascii="Calibri" w:hAnsi="Calibri" w:cs="Calibri"/>
                <w:color w:val="000000" w:themeColor="text1"/>
                <w:sz w:val="28"/>
                <w:szCs w:val="28"/>
                <w:highlight w:val="yellow"/>
              </w:rPr>
              <w:t>Organisation</w:t>
            </w:r>
            <w:proofErr w:type="spellEnd"/>
            <w:r w:rsidRPr="00891082">
              <w:rPr>
                <w:rFonts w:ascii="Calibri" w:hAnsi="Calibri" w:cs="Calibri"/>
                <w:color w:val="000000" w:themeColor="text1"/>
                <w:sz w:val="28"/>
                <w:szCs w:val="28"/>
                <w:highlight w:val="yellow"/>
              </w:rPr>
              <w:t xml:space="preserve"> OR Relevant team]</w:t>
            </w:r>
          </w:p>
        </w:tc>
      </w:tr>
      <w:tr w:rsidR="00891082" w:rsidRPr="00891082" w14:paraId="556066E9"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5F55DF3"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Email:</w:t>
            </w:r>
          </w:p>
        </w:tc>
        <w:tc>
          <w:tcPr>
            <w:tcW w:w="6047" w:type="dxa"/>
            <w:tcBorders>
              <w:top w:val="single" w:sz="4" w:space="0" w:color="auto"/>
              <w:left w:val="single" w:sz="4" w:space="0" w:color="auto"/>
              <w:bottom w:val="single" w:sz="4" w:space="0" w:color="auto"/>
              <w:right w:val="single" w:sz="4" w:space="0" w:color="auto"/>
            </w:tcBorders>
            <w:vAlign w:val="center"/>
            <w:hideMark/>
          </w:tcPr>
          <w:p w14:paraId="41222133"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[Insert Email]</w:t>
            </w:r>
          </w:p>
        </w:tc>
      </w:tr>
      <w:tr w:rsidR="00891082" w:rsidRPr="00891082" w14:paraId="73898D14"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E58DA20"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Policy last updated:</w:t>
            </w:r>
          </w:p>
        </w:tc>
        <w:tc>
          <w:tcPr>
            <w:tcW w:w="6047" w:type="dxa"/>
            <w:tcBorders>
              <w:top w:val="single" w:sz="4" w:space="0" w:color="auto"/>
              <w:left w:val="single" w:sz="4" w:space="0" w:color="auto"/>
              <w:bottom w:val="single" w:sz="4" w:space="0" w:color="auto"/>
              <w:right w:val="single" w:sz="4" w:space="0" w:color="auto"/>
            </w:tcBorders>
            <w:vAlign w:val="center"/>
            <w:hideMark/>
          </w:tcPr>
          <w:p w14:paraId="61B4E387"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 xml:space="preserve">[Insert date]  </w:t>
            </w:r>
          </w:p>
        </w:tc>
      </w:tr>
      <w:tr w:rsidR="00891082" w:rsidRPr="00891082" w14:paraId="25308A56"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7EF62CB3"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Policy managed by:</w:t>
            </w:r>
          </w:p>
        </w:tc>
        <w:tc>
          <w:tcPr>
            <w:tcW w:w="6047" w:type="dxa"/>
            <w:tcBorders>
              <w:top w:val="single" w:sz="4" w:space="0" w:color="auto"/>
              <w:left w:val="single" w:sz="4" w:space="0" w:color="auto"/>
              <w:bottom w:val="single" w:sz="4" w:space="0" w:color="auto"/>
              <w:right w:val="single" w:sz="4" w:space="0" w:color="auto"/>
            </w:tcBorders>
            <w:vAlign w:val="center"/>
            <w:hideMark/>
          </w:tcPr>
          <w:p w14:paraId="451DD992"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[Add Name]</w:t>
            </w:r>
          </w:p>
        </w:tc>
        <w:bookmarkEnd w:id="2"/>
      </w:tr>
      <w:tr w:rsidR="00891082" w:rsidRPr="00891082" w14:paraId="2EEBA3FE"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237C5FB"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Review Period:</w:t>
            </w:r>
          </w:p>
        </w:tc>
        <w:tc>
          <w:tcPr>
            <w:tcW w:w="6047" w:type="dxa"/>
            <w:tcBorders>
              <w:top w:val="single" w:sz="4" w:space="0" w:color="auto"/>
              <w:left w:val="single" w:sz="4" w:space="0" w:color="auto"/>
              <w:bottom w:val="single" w:sz="4" w:space="0" w:color="auto"/>
              <w:right w:val="single" w:sz="4" w:space="0" w:color="auto"/>
            </w:tcBorders>
            <w:vAlign w:val="center"/>
          </w:tcPr>
          <w:p w14:paraId="40B305A0"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[Insert period]</w:t>
            </w:r>
          </w:p>
        </w:tc>
      </w:tr>
      <w:tr w:rsidR="00891082" w:rsidRPr="00891082" w14:paraId="3A5D59CA"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0FF0B16"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 xml:space="preserve">Review Category: </w:t>
            </w:r>
          </w:p>
        </w:tc>
        <w:tc>
          <w:tcPr>
            <w:tcW w:w="6047" w:type="dxa"/>
            <w:tcBorders>
              <w:top w:val="single" w:sz="4" w:space="0" w:color="auto"/>
              <w:left w:val="single" w:sz="4" w:space="0" w:color="auto"/>
              <w:bottom w:val="single" w:sz="4" w:space="0" w:color="auto"/>
              <w:right w:val="single" w:sz="4" w:space="0" w:color="auto"/>
            </w:tcBorders>
            <w:vAlign w:val="center"/>
          </w:tcPr>
          <w:p w14:paraId="73590D3A"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[Select and insert category]</w:t>
            </w:r>
          </w:p>
        </w:tc>
      </w:tr>
      <w:tr w:rsidR="00891082" w:rsidRPr="00891082" w14:paraId="6D6A7C3F" w14:textId="77777777" w:rsidTr="00650440">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A4A6DA1" w14:textId="77777777" w:rsidR="006E61A0" w:rsidRPr="00891082" w:rsidRDefault="006E61A0" w:rsidP="00650440">
            <w:pPr>
              <w:rPr>
                <w:rFonts w:ascii="Calibri" w:hAnsi="Calibri" w:cs="Calibri"/>
                <w:b/>
                <w:bCs/>
                <w:color w:val="000000" w:themeColor="text1"/>
                <w:sz w:val="28"/>
                <w:szCs w:val="28"/>
              </w:rPr>
            </w:pPr>
            <w:r w:rsidRPr="00891082">
              <w:rPr>
                <w:rFonts w:ascii="Calibri" w:hAnsi="Calibri" w:cs="Calibri"/>
                <w:b/>
                <w:bCs/>
                <w:color w:val="000000" w:themeColor="text1"/>
                <w:sz w:val="28"/>
                <w:szCs w:val="28"/>
              </w:rPr>
              <w:t>Review Date:</w:t>
            </w:r>
          </w:p>
        </w:tc>
        <w:tc>
          <w:tcPr>
            <w:tcW w:w="6047" w:type="dxa"/>
            <w:tcBorders>
              <w:top w:val="single" w:sz="4" w:space="0" w:color="auto"/>
              <w:left w:val="single" w:sz="4" w:space="0" w:color="auto"/>
              <w:bottom w:val="single" w:sz="4" w:space="0" w:color="auto"/>
              <w:right w:val="single" w:sz="4" w:space="0" w:color="auto"/>
            </w:tcBorders>
            <w:vAlign w:val="center"/>
          </w:tcPr>
          <w:p w14:paraId="045C8BC3" w14:textId="77777777" w:rsidR="006E61A0" w:rsidRPr="00891082" w:rsidRDefault="006E61A0" w:rsidP="00650440">
            <w:pPr>
              <w:rPr>
                <w:rFonts w:ascii="Calibri" w:hAnsi="Calibri" w:cs="Calibri"/>
                <w:color w:val="000000" w:themeColor="text1"/>
                <w:sz w:val="28"/>
                <w:szCs w:val="28"/>
                <w:highlight w:val="yellow"/>
              </w:rPr>
            </w:pPr>
            <w:r w:rsidRPr="00891082">
              <w:rPr>
                <w:rFonts w:ascii="Calibri" w:hAnsi="Calibri" w:cs="Calibri"/>
                <w:color w:val="000000" w:themeColor="text1"/>
                <w:sz w:val="28"/>
                <w:szCs w:val="28"/>
                <w:highlight w:val="yellow"/>
              </w:rPr>
              <w:t xml:space="preserve">[Insert date]  </w:t>
            </w:r>
          </w:p>
        </w:tc>
      </w:tr>
      <w:bookmarkEnd w:id="3"/>
    </w:tbl>
    <w:p w14:paraId="292D76DF" w14:textId="77777777" w:rsidR="006E61A0" w:rsidRPr="00891082" w:rsidRDefault="006E61A0" w:rsidP="006E61A0">
      <w:pPr>
        <w:rPr>
          <w:rFonts w:ascii="Calibri" w:hAnsi="Calibri" w:cs="Calibri"/>
          <w:color w:val="000000" w:themeColor="text1"/>
          <w:sz w:val="28"/>
          <w:szCs w:val="28"/>
        </w:rPr>
      </w:pPr>
    </w:p>
    <w:tbl>
      <w:tblPr>
        <w:tblW w:w="9072" w:type="dxa"/>
        <w:tblLayout w:type="fixed"/>
        <w:tblCellMar>
          <w:left w:w="0" w:type="dxa"/>
        </w:tblCellMar>
        <w:tblLook w:val="0000" w:firstRow="0" w:lastRow="0" w:firstColumn="0" w:lastColumn="0" w:noHBand="0" w:noVBand="0"/>
      </w:tblPr>
      <w:tblGrid>
        <w:gridCol w:w="3652"/>
        <w:gridCol w:w="284"/>
        <w:gridCol w:w="5136"/>
      </w:tblGrid>
      <w:tr w:rsidR="00891082" w:rsidRPr="00891082" w14:paraId="7166DCB9" w14:textId="77777777" w:rsidTr="00650440">
        <w:tc>
          <w:tcPr>
            <w:tcW w:w="3652" w:type="dxa"/>
          </w:tcPr>
          <w:p w14:paraId="503617C3" w14:textId="77777777" w:rsidR="006E61A0" w:rsidRPr="00891082" w:rsidRDefault="006E61A0" w:rsidP="00650440">
            <w:pPr>
              <w:keepNext/>
              <w:keepLines/>
              <w:rPr>
                <w:rFonts w:ascii="Calibri" w:hAnsi="Calibri" w:cs="Calibri"/>
                <w:b/>
                <w:bCs/>
                <w:color w:val="000000" w:themeColor="text1"/>
                <w:sz w:val="28"/>
                <w:szCs w:val="28"/>
              </w:rPr>
            </w:pPr>
            <w:bookmarkStart w:id="4" w:name="_Hlk210737648"/>
            <w:r w:rsidRPr="00891082">
              <w:rPr>
                <w:rFonts w:ascii="Calibri" w:hAnsi="Calibri" w:cs="Calibri"/>
                <w:b/>
                <w:color w:val="000000" w:themeColor="text1"/>
                <w:sz w:val="28"/>
                <w:szCs w:val="28"/>
              </w:rPr>
              <w:t>SIGNED</w:t>
            </w:r>
            <w:r w:rsidRPr="00891082">
              <w:rPr>
                <w:rFonts w:ascii="Calibri" w:hAnsi="Calibri" w:cs="Calibri"/>
                <w:color w:val="000000" w:themeColor="text1"/>
                <w:sz w:val="28"/>
                <w:szCs w:val="28"/>
              </w:rPr>
              <w:t xml:space="preserve"> by </w:t>
            </w:r>
            <w:r w:rsidRPr="00891082">
              <w:rPr>
                <w:rFonts w:ascii="Calibri" w:hAnsi="Calibri" w:cs="Calibri"/>
                <w:color w:val="000000" w:themeColor="text1"/>
                <w:sz w:val="28"/>
                <w:szCs w:val="28"/>
                <w:highlight w:val="yellow"/>
              </w:rPr>
              <w:t>[Name of person]</w:t>
            </w:r>
          </w:p>
          <w:p w14:paraId="463A6A02" w14:textId="77777777" w:rsidR="006E61A0" w:rsidRPr="00891082" w:rsidRDefault="006E61A0" w:rsidP="00650440">
            <w:pPr>
              <w:keepNext/>
              <w:keepLines/>
              <w:rPr>
                <w:rFonts w:ascii="Calibri" w:hAnsi="Calibri" w:cs="Calibri"/>
                <w:color w:val="000000" w:themeColor="text1"/>
                <w:sz w:val="28"/>
                <w:szCs w:val="28"/>
              </w:rPr>
            </w:pPr>
            <w:r w:rsidRPr="00891082">
              <w:rPr>
                <w:rFonts w:ascii="Calibri" w:hAnsi="Calibri" w:cs="Calibri"/>
                <w:color w:val="000000" w:themeColor="text1"/>
                <w:sz w:val="28"/>
                <w:szCs w:val="28"/>
              </w:rPr>
              <w:t>as</w:t>
            </w:r>
            <w:r w:rsidRPr="00891082">
              <w:rPr>
                <w:rFonts w:ascii="Calibri" w:hAnsi="Calibri" w:cs="Calibri"/>
                <w:b/>
                <w:color w:val="000000" w:themeColor="text1"/>
                <w:sz w:val="28"/>
                <w:szCs w:val="28"/>
              </w:rPr>
              <w:t xml:space="preserve"> </w:t>
            </w:r>
            <w:r w:rsidRPr="00891082">
              <w:rPr>
                <w:rFonts w:ascii="Calibri" w:hAnsi="Calibri" w:cs="Calibri"/>
                <w:color w:val="000000" w:themeColor="text1"/>
                <w:sz w:val="28"/>
                <w:szCs w:val="28"/>
              </w:rPr>
              <w:t>[</w:t>
            </w:r>
            <w:r w:rsidRPr="00891082">
              <w:rPr>
                <w:rFonts w:ascii="Calibri" w:hAnsi="Calibri" w:cs="Calibri"/>
                <w:color w:val="000000" w:themeColor="text1"/>
                <w:sz w:val="28"/>
                <w:szCs w:val="28"/>
                <w:highlight w:val="yellow"/>
              </w:rPr>
              <w:t>Position]</w:t>
            </w:r>
            <w:r w:rsidRPr="00891082">
              <w:rPr>
                <w:rFonts w:ascii="Calibri" w:hAnsi="Calibri" w:cs="Calibri"/>
                <w:color w:val="000000" w:themeColor="text1"/>
                <w:sz w:val="28"/>
                <w:szCs w:val="28"/>
              </w:rPr>
              <w:t>, on behalf of [</w:t>
            </w:r>
            <w:r w:rsidRPr="00891082">
              <w:rPr>
                <w:rFonts w:ascii="Calibri" w:hAnsi="Calibri" w:cs="Calibri"/>
                <w:color w:val="000000" w:themeColor="text1"/>
                <w:sz w:val="28"/>
                <w:szCs w:val="28"/>
                <w:highlight w:val="yellow"/>
              </w:rPr>
              <w:t>insert name of entity</w:t>
            </w:r>
            <w:r w:rsidRPr="00891082">
              <w:rPr>
                <w:rFonts w:ascii="Calibri" w:hAnsi="Calibri" w:cs="Calibri"/>
                <w:color w:val="000000" w:themeColor="text1"/>
                <w:sz w:val="28"/>
                <w:szCs w:val="28"/>
              </w:rPr>
              <w:t>]  on:</w:t>
            </w:r>
          </w:p>
          <w:p w14:paraId="4A01A438" w14:textId="77777777" w:rsidR="006E61A0" w:rsidRPr="00891082" w:rsidRDefault="006E61A0" w:rsidP="00650440">
            <w:pPr>
              <w:keepNext/>
              <w:keepLines/>
              <w:rPr>
                <w:rFonts w:ascii="Calibri" w:hAnsi="Calibri" w:cs="Calibri"/>
                <w:color w:val="000000" w:themeColor="text1"/>
                <w:sz w:val="28"/>
                <w:szCs w:val="28"/>
              </w:rPr>
            </w:pPr>
          </w:p>
          <w:p w14:paraId="3C05DBD9" w14:textId="77777777" w:rsidR="006E61A0" w:rsidRPr="00891082" w:rsidRDefault="006E61A0" w:rsidP="00650440">
            <w:pPr>
              <w:keepNext/>
              <w:keepLines/>
              <w:rPr>
                <w:rFonts w:ascii="Calibri" w:hAnsi="Calibri" w:cs="Calibri"/>
                <w:color w:val="000000" w:themeColor="text1"/>
                <w:sz w:val="28"/>
                <w:szCs w:val="28"/>
              </w:rPr>
            </w:pPr>
            <w:r w:rsidRPr="00891082">
              <w:rPr>
                <w:rFonts w:ascii="Calibri" w:hAnsi="Calibri" w:cs="Calibri"/>
                <w:color w:val="000000" w:themeColor="text1"/>
                <w:sz w:val="28"/>
                <w:szCs w:val="28"/>
              </w:rPr>
              <w:t>Date:</w:t>
            </w:r>
          </w:p>
          <w:p w14:paraId="47CFF610" w14:textId="77777777" w:rsidR="006E61A0" w:rsidRPr="00891082" w:rsidRDefault="006E61A0" w:rsidP="00650440">
            <w:pPr>
              <w:tabs>
                <w:tab w:val="left" w:pos="1320"/>
                <w:tab w:val="right" w:leader="underscore" w:pos="4560"/>
              </w:tabs>
              <w:spacing w:line="360" w:lineRule="auto"/>
              <w:rPr>
                <w:rFonts w:ascii="Calibri" w:hAnsi="Calibri" w:cs="Calibri"/>
                <w:color w:val="000000" w:themeColor="text1"/>
                <w:sz w:val="28"/>
                <w:szCs w:val="28"/>
              </w:rPr>
            </w:pPr>
          </w:p>
        </w:tc>
        <w:tc>
          <w:tcPr>
            <w:tcW w:w="284" w:type="dxa"/>
          </w:tcPr>
          <w:p w14:paraId="101FA2AD"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28B078AD"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151256AC"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7B93C572"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6F0A92C2" w14:textId="77777777" w:rsidR="006E61A0" w:rsidRPr="00891082" w:rsidRDefault="006E61A0" w:rsidP="00650440">
            <w:pPr>
              <w:keepNext/>
              <w:keepLines/>
              <w:ind w:left="-108"/>
              <w:rPr>
                <w:rFonts w:ascii="Calibri" w:hAnsi="Calibri" w:cs="Calibri"/>
                <w:color w:val="000000" w:themeColor="text1"/>
                <w:sz w:val="28"/>
                <w:szCs w:val="28"/>
              </w:rPr>
            </w:pPr>
          </w:p>
        </w:tc>
        <w:tc>
          <w:tcPr>
            <w:tcW w:w="5136" w:type="dxa"/>
          </w:tcPr>
          <w:p w14:paraId="03AD0F58" w14:textId="77777777" w:rsidR="006E61A0" w:rsidRPr="00891082" w:rsidRDefault="006E61A0" w:rsidP="00650440">
            <w:pPr>
              <w:rPr>
                <w:rFonts w:ascii="Calibri" w:hAnsi="Calibri" w:cs="Calibri"/>
                <w:color w:val="000000" w:themeColor="text1"/>
                <w:sz w:val="28"/>
                <w:szCs w:val="28"/>
              </w:rPr>
            </w:pPr>
          </w:p>
          <w:p w14:paraId="213267FB" w14:textId="77777777" w:rsidR="006E61A0" w:rsidRPr="00891082" w:rsidRDefault="006E61A0" w:rsidP="00650440">
            <w:pPr>
              <w:rPr>
                <w:rFonts w:ascii="Calibri" w:hAnsi="Calibri" w:cs="Calibri"/>
                <w:color w:val="000000" w:themeColor="text1"/>
                <w:sz w:val="28"/>
                <w:szCs w:val="28"/>
              </w:rPr>
            </w:pPr>
          </w:p>
          <w:p w14:paraId="25CBC6D3" w14:textId="77777777" w:rsidR="006E61A0" w:rsidRPr="00891082" w:rsidRDefault="006E61A0" w:rsidP="00650440">
            <w:pPr>
              <w:rPr>
                <w:rFonts w:ascii="Calibri" w:hAnsi="Calibri" w:cs="Calibri"/>
                <w:color w:val="000000" w:themeColor="text1"/>
                <w:sz w:val="28"/>
                <w:szCs w:val="28"/>
              </w:rPr>
            </w:pPr>
          </w:p>
          <w:p w14:paraId="159760CD" w14:textId="77777777" w:rsidR="006E61A0" w:rsidRPr="00891082" w:rsidRDefault="006E61A0" w:rsidP="00650440">
            <w:pPr>
              <w:rPr>
                <w:rFonts w:ascii="Calibri" w:hAnsi="Calibri" w:cs="Calibri"/>
                <w:color w:val="000000" w:themeColor="text1"/>
                <w:sz w:val="28"/>
                <w:szCs w:val="28"/>
              </w:rPr>
            </w:pPr>
          </w:p>
          <w:p w14:paraId="6B694B46" w14:textId="77777777" w:rsidR="006E61A0" w:rsidRPr="00891082" w:rsidRDefault="006E61A0" w:rsidP="00650440">
            <w:pPr>
              <w:tabs>
                <w:tab w:val="right" w:leader="underscore" w:pos="3600"/>
              </w:tabs>
              <w:rPr>
                <w:rFonts w:ascii="Calibri" w:hAnsi="Calibri" w:cs="Calibri"/>
                <w:color w:val="000000" w:themeColor="text1"/>
                <w:sz w:val="28"/>
                <w:szCs w:val="28"/>
              </w:rPr>
            </w:pPr>
            <w:r w:rsidRPr="00891082">
              <w:rPr>
                <w:rFonts w:ascii="Calibri" w:hAnsi="Calibri" w:cs="Calibri"/>
                <w:color w:val="000000" w:themeColor="text1"/>
                <w:sz w:val="28"/>
                <w:szCs w:val="28"/>
              </w:rPr>
              <w:tab/>
            </w:r>
          </w:p>
          <w:p w14:paraId="41799C1D"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b/>
                <w:caps/>
                <w:color w:val="000000" w:themeColor="text1"/>
                <w:sz w:val="28"/>
                <w:szCs w:val="28"/>
              </w:rPr>
              <w:t xml:space="preserve">   </w:t>
            </w:r>
            <w:r w:rsidRPr="00891082">
              <w:rPr>
                <w:rFonts w:ascii="Calibri" w:hAnsi="Calibri" w:cs="Calibri"/>
                <w:color w:val="000000" w:themeColor="text1"/>
                <w:sz w:val="28"/>
                <w:szCs w:val="28"/>
                <w:highlight w:val="yellow"/>
              </w:rPr>
              <w:t>[Name of person]</w:t>
            </w:r>
          </w:p>
        </w:tc>
      </w:tr>
      <w:bookmarkEnd w:id="4"/>
    </w:tbl>
    <w:p w14:paraId="122E9D65" w14:textId="77777777" w:rsidR="006E61A0" w:rsidRPr="00891082" w:rsidRDefault="006E61A0" w:rsidP="006E61A0">
      <w:pPr>
        <w:rPr>
          <w:rFonts w:ascii="Calibri" w:hAnsi="Calibri" w:cs="Calibri"/>
          <w:color w:val="000000" w:themeColor="text1"/>
          <w:sz w:val="28"/>
          <w:szCs w:val="28"/>
        </w:rPr>
      </w:pPr>
    </w:p>
    <w:tbl>
      <w:tblPr>
        <w:tblW w:w="9072" w:type="dxa"/>
        <w:tblLayout w:type="fixed"/>
        <w:tblCellMar>
          <w:left w:w="0" w:type="dxa"/>
        </w:tblCellMar>
        <w:tblLook w:val="0000" w:firstRow="0" w:lastRow="0" w:firstColumn="0" w:lastColumn="0" w:noHBand="0" w:noVBand="0"/>
      </w:tblPr>
      <w:tblGrid>
        <w:gridCol w:w="3652"/>
        <w:gridCol w:w="284"/>
        <w:gridCol w:w="5136"/>
      </w:tblGrid>
      <w:tr w:rsidR="00891082" w:rsidRPr="00891082" w14:paraId="43E657C8" w14:textId="77777777" w:rsidTr="00650440">
        <w:tc>
          <w:tcPr>
            <w:tcW w:w="3652" w:type="dxa"/>
          </w:tcPr>
          <w:p w14:paraId="2158ECA8" w14:textId="77777777" w:rsidR="006E61A0" w:rsidRPr="00891082" w:rsidRDefault="006E61A0" w:rsidP="00650440">
            <w:pPr>
              <w:keepNext/>
              <w:keepLines/>
              <w:rPr>
                <w:rFonts w:ascii="Calibri" w:hAnsi="Calibri" w:cs="Calibri"/>
                <w:b/>
                <w:bCs/>
                <w:color w:val="000000" w:themeColor="text1"/>
                <w:sz w:val="28"/>
                <w:szCs w:val="28"/>
              </w:rPr>
            </w:pPr>
            <w:r w:rsidRPr="00891082">
              <w:rPr>
                <w:rFonts w:ascii="Calibri" w:hAnsi="Calibri" w:cs="Calibri"/>
                <w:b/>
                <w:color w:val="000000" w:themeColor="text1"/>
                <w:sz w:val="28"/>
                <w:szCs w:val="28"/>
              </w:rPr>
              <w:lastRenderedPageBreak/>
              <w:t>SIGNED</w:t>
            </w:r>
            <w:r w:rsidRPr="00891082">
              <w:rPr>
                <w:rFonts w:ascii="Calibri" w:hAnsi="Calibri" w:cs="Calibri"/>
                <w:color w:val="000000" w:themeColor="text1"/>
                <w:sz w:val="28"/>
                <w:szCs w:val="28"/>
              </w:rPr>
              <w:t xml:space="preserve"> by </w:t>
            </w:r>
            <w:r w:rsidRPr="00891082">
              <w:rPr>
                <w:rFonts w:ascii="Calibri" w:hAnsi="Calibri" w:cs="Calibri"/>
                <w:color w:val="000000" w:themeColor="text1"/>
                <w:sz w:val="28"/>
                <w:szCs w:val="28"/>
                <w:highlight w:val="yellow"/>
              </w:rPr>
              <w:t>[Name of person]</w:t>
            </w:r>
          </w:p>
          <w:p w14:paraId="6B7BAF03" w14:textId="77777777" w:rsidR="006E61A0" w:rsidRPr="00891082" w:rsidRDefault="006E61A0" w:rsidP="00650440">
            <w:pPr>
              <w:keepNext/>
              <w:keepLines/>
              <w:rPr>
                <w:rFonts w:ascii="Calibri" w:hAnsi="Calibri" w:cs="Calibri"/>
                <w:color w:val="000000" w:themeColor="text1"/>
                <w:sz w:val="28"/>
                <w:szCs w:val="28"/>
              </w:rPr>
            </w:pPr>
            <w:r w:rsidRPr="00891082">
              <w:rPr>
                <w:rFonts w:ascii="Calibri" w:hAnsi="Calibri" w:cs="Calibri"/>
                <w:color w:val="000000" w:themeColor="text1"/>
                <w:sz w:val="28"/>
                <w:szCs w:val="28"/>
              </w:rPr>
              <w:t>as</w:t>
            </w:r>
            <w:r w:rsidRPr="00891082">
              <w:rPr>
                <w:rFonts w:ascii="Calibri" w:hAnsi="Calibri" w:cs="Calibri"/>
                <w:b/>
                <w:color w:val="000000" w:themeColor="text1"/>
                <w:sz w:val="28"/>
                <w:szCs w:val="28"/>
              </w:rPr>
              <w:t xml:space="preserve"> </w:t>
            </w:r>
            <w:r w:rsidRPr="00891082">
              <w:rPr>
                <w:rFonts w:ascii="Calibri" w:hAnsi="Calibri" w:cs="Calibri"/>
                <w:color w:val="000000" w:themeColor="text1"/>
                <w:sz w:val="28"/>
                <w:szCs w:val="28"/>
              </w:rPr>
              <w:t>[</w:t>
            </w:r>
            <w:r w:rsidRPr="00891082">
              <w:rPr>
                <w:rFonts w:ascii="Calibri" w:hAnsi="Calibri" w:cs="Calibri"/>
                <w:color w:val="000000" w:themeColor="text1"/>
                <w:sz w:val="28"/>
                <w:szCs w:val="28"/>
                <w:highlight w:val="yellow"/>
              </w:rPr>
              <w:t>Position]</w:t>
            </w:r>
            <w:r w:rsidRPr="00891082">
              <w:rPr>
                <w:rFonts w:ascii="Calibri" w:hAnsi="Calibri" w:cs="Calibri"/>
                <w:color w:val="000000" w:themeColor="text1"/>
                <w:sz w:val="28"/>
                <w:szCs w:val="28"/>
              </w:rPr>
              <w:t>, on behalf of [</w:t>
            </w:r>
            <w:r w:rsidRPr="00891082">
              <w:rPr>
                <w:rFonts w:ascii="Calibri" w:hAnsi="Calibri" w:cs="Calibri"/>
                <w:color w:val="000000" w:themeColor="text1"/>
                <w:sz w:val="28"/>
                <w:szCs w:val="28"/>
                <w:highlight w:val="yellow"/>
              </w:rPr>
              <w:t>insert name of entity</w:t>
            </w:r>
            <w:r w:rsidRPr="00891082">
              <w:rPr>
                <w:rFonts w:ascii="Calibri" w:hAnsi="Calibri" w:cs="Calibri"/>
                <w:color w:val="000000" w:themeColor="text1"/>
                <w:sz w:val="28"/>
                <w:szCs w:val="28"/>
              </w:rPr>
              <w:t>]  on:</w:t>
            </w:r>
          </w:p>
          <w:p w14:paraId="02F5F8F5" w14:textId="77777777" w:rsidR="006E61A0" w:rsidRPr="00891082" w:rsidRDefault="006E61A0" w:rsidP="00650440">
            <w:pPr>
              <w:keepNext/>
              <w:keepLines/>
              <w:rPr>
                <w:rFonts w:ascii="Calibri" w:hAnsi="Calibri" w:cs="Calibri"/>
                <w:color w:val="000000" w:themeColor="text1"/>
                <w:sz w:val="28"/>
                <w:szCs w:val="28"/>
              </w:rPr>
            </w:pPr>
          </w:p>
          <w:p w14:paraId="315C9404" w14:textId="77777777" w:rsidR="006E61A0" w:rsidRPr="00891082" w:rsidRDefault="006E61A0" w:rsidP="00650440">
            <w:pPr>
              <w:keepNext/>
              <w:keepLines/>
              <w:rPr>
                <w:rFonts w:ascii="Calibri" w:hAnsi="Calibri" w:cs="Calibri"/>
                <w:color w:val="000000" w:themeColor="text1"/>
                <w:sz w:val="28"/>
                <w:szCs w:val="28"/>
              </w:rPr>
            </w:pPr>
            <w:r w:rsidRPr="00891082">
              <w:rPr>
                <w:rFonts w:ascii="Calibri" w:hAnsi="Calibri" w:cs="Calibri"/>
                <w:color w:val="000000" w:themeColor="text1"/>
                <w:sz w:val="28"/>
                <w:szCs w:val="28"/>
              </w:rPr>
              <w:t>Date:</w:t>
            </w:r>
          </w:p>
          <w:p w14:paraId="47A71C18" w14:textId="77777777" w:rsidR="006E61A0" w:rsidRPr="00891082" w:rsidRDefault="006E61A0" w:rsidP="00650440">
            <w:pPr>
              <w:tabs>
                <w:tab w:val="left" w:pos="1320"/>
                <w:tab w:val="right" w:leader="underscore" w:pos="4560"/>
              </w:tabs>
              <w:spacing w:line="360" w:lineRule="auto"/>
              <w:rPr>
                <w:rFonts w:ascii="Calibri" w:hAnsi="Calibri" w:cs="Calibri"/>
                <w:color w:val="000000" w:themeColor="text1"/>
                <w:sz w:val="28"/>
                <w:szCs w:val="28"/>
              </w:rPr>
            </w:pPr>
          </w:p>
        </w:tc>
        <w:tc>
          <w:tcPr>
            <w:tcW w:w="284" w:type="dxa"/>
          </w:tcPr>
          <w:p w14:paraId="70EDAFDD"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6980A7BF"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07B02AF9"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0C6D4B1B"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color w:val="000000" w:themeColor="text1"/>
                <w:sz w:val="28"/>
                <w:szCs w:val="28"/>
              </w:rPr>
              <w:t>)</w:t>
            </w:r>
          </w:p>
          <w:p w14:paraId="57E70A92" w14:textId="77777777" w:rsidR="006E61A0" w:rsidRPr="00891082" w:rsidRDefault="006E61A0" w:rsidP="00650440">
            <w:pPr>
              <w:keepNext/>
              <w:keepLines/>
              <w:ind w:left="-108"/>
              <w:rPr>
                <w:rFonts w:ascii="Calibri" w:hAnsi="Calibri" w:cs="Calibri"/>
                <w:color w:val="000000" w:themeColor="text1"/>
                <w:sz w:val="28"/>
                <w:szCs w:val="28"/>
              </w:rPr>
            </w:pPr>
          </w:p>
        </w:tc>
        <w:tc>
          <w:tcPr>
            <w:tcW w:w="5136" w:type="dxa"/>
          </w:tcPr>
          <w:p w14:paraId="558D72FB" w14:textId="77777777" w:rsidR="006E61A0" w:rsidRPr="00891082" w:rsidRDefault="006E61A0" w:rsidP="00650440">
            <w:pPr>
              <w:rPr>
                <w:rFonts w:ascii="Calibri" w:hAnsi="Calibri" w:cs="Calibri"/>
                <w:color w:val="000000" w:themeColor="text1"/>
                <w:sz w:val="28"/>
                <w:szCs w:val="28"/>
              </w:rPr>
            </w:pPr>
          </w:p>
          <w:p w14:paraId="2E80EF43" w14:textId="77777777" w:rsidR="006E61A0" w:rsidRPr="00891082" w:rsidRDefault="006E61A0" w:rsidP="00650440">
            <w:pPr>
              <w:rPr>
                <w:rFonts w:ascii="Calibri" w:hAnsi="Calibri" w:cs="Calibri"/>
                <w:color w:val="000000" w:themeColor="text1"/>
                <w:sz w:val="28"/>
                <w:szCs w:val="28"/>
              </w:rPr>
            </w:pPr>
          </w:p>
          <w:p w14:paraId="23679C48" w14:textId="77777777" w:rsidR="006E61A0" w:rsidRPr="00891082" w:rsidRDefault="006E61A0" w:rsidP="00650440">
            <w:pPr>
              <w:rPr>
                <w:rFonts w:ascii="Calibri" w:hAnsi="Calibri" w:cs="Calibri"/>
                <w:color w:val="000000" w:themeColor="text1"/>
                <w:sz w:val="28"/>
                <w:szCs w:val="28"/>
              </w:rPr>
            </w:pPr>
          </w:p>
          <w:p w14:paraId="58E33FCF" w14:textId="77777777" w:rsidR="006E61A0" w:rsidRPr="00891082" w:rsidRDefault="006E61A0" w:rsidP="00650440">
            <w:pPr>
              <w:rPr>
                <w:rFonts w:ascii="Calibri" w:hAnsi="Calibri" w:cs="Calibri"/>
                <w:color w:val="000000" w:themeColor="text1"/>
                <w:sz w:val="28"/>
                <w:szCs w:val="28"/>
              </w:rPr>
            </w:pPr>
          </w:p>
          <w:p w14:paraId="2113D73F" w14:textId="77777777" w:rsidR="006E61A0" w:rsidRPr="00891082" w:rsidRDefault="006E61A0" w:rsidP="00650440">
            <w:pPr>
              <w:tabs>
                <w:tab w:val="right" w:leader="underscore" w:pos="3600"/>
              </w:tabs>
              <w:rPr>
                <w:rFonts w:ascii="Calibri" w:hAnsi="Calibri" w:cs="Calibri"/>
                <w:color w:val="000000" w:themeColor="text1"/>
                <w:sz w:val="28"/>
                <w:szCs w:val="28"/>
              </w:rPr>
            </w:pPr>
            <w:r w:rsidRPr="00891082">
              <w:rPr>
                <w:rFonts w:ascii="Calibri" w:hAnsi="Calibri" w:cs="Calibri"/>
                <w:color w:val="000000" w:themeColor="text1"/>
                <w:sz w:val="28"/>
                <w:szCs w:val="28"/>
              </w:rPr>
              <w:tab/>
            </w:r>
          </w:p>
          <w:p w14:paraId="113546B5" w14:textId="77777777" w:rsidR="006E61A0" w:rsidRPr="00891082" w:rsidRDefault="006E61A0" w:rsidP="00650440">
            <w:pPr>
              <w:keepNext/>
              <w:keepLines/>
              <w:ind w:left="-108"/>
              <w:rPr>
                <w:rFonts w:ascii="Calibri" w:hAnsi="Calibri" w:cs="Calibri"/>
                <w:color w:val="000000" w:themeColor="text1"/>
                <w:sz w:val="28"/>
                <w:szCs w:val="28"/>
              </w:rPr>
            </w:pPr>
            <w:r w:rsidRPr="00891082">
              <w:rPr>
                <w:rFonts w:ascii="Calibri" w:hAnsi="Calibri" w:cs="Calibri"/>
                <w:b/>
                <w:caps/>
                <w:color w:val="000000" w:themeColor="text1"/>
                <w:sz w:val="28"/>
                <w:szCs w:val="28"/>
              </w:rPr>
              <w:t xml:space="preserve">   </w:t>
            </w:r>
            <w:r w:rsidRPr="00891082">
              <w:rPr>
                <w:rFonts w:ascii="Calibri" w:hAnsi="Calibri" w:cs="Calibri"/>
                <w:color w:val="000000" w:themeColor="text1"/>
                <w:sz w:val="28"/>
                <w:szCs w:val="28"/>
                <w:highlight w:val="yellow"/>
              </w:rPr>
              <w:t>[Name of person]</w:t>
            </w:r>
          </w:p>
        </w:tc>
      </w:tr>
    </w:tbl>
    <w:p w14:paraId="76C27F2D" w14:textId="77777777" w:rsidR="006E61A0" w:rsidRPr="00891082" w:rsidRDefault="006E61A0" w:rsidP="006E61A0">
      <w:pPr>
        <w:rPr>
          <w:rFonts w:ascii="Calibri" w:hAnsi="Calibri" w:cs="Calibri"/>
          <w:sz w:val="28"/>
          <w:szCs w:val="28"/>
        </w:rPr>
      </w:pPr>
    </w:p>
    <w:p w14:paraId="09C8542E" w14:textId="77777777" w:rsidR="0084062A" w:rsidRPr="00891082" w:rsidRDefault="0084062A" w:rsidP="0084062A">
      <w:pPr>
        <w:ind w:left="720"/>
        <w:rPr>
          <w:rFonts w:ascii="Calibri" w:hAnsi="Calibri" w:cs="Calibri"/>
          <w:sz w:val="28"/>
          <w:szCs w:val="28"/>
        </w:rPr>
      </w:pPr>
    </w:p>
    <w:p w14:paraId="65B6693C" w14:textId="76F83813" w:rsidR="00EE3DDC" w:rsidRPr="00891082" w:rsidRDefault="00EE3DDC" w:rsidP="00EE3DDC">
      <w:pPr>
        <w:rPr>
          <w:rFonts w:ascii="Calibri" w:hAnsi="Calibri" w:cs="Calibri"/>
          <w:sz w:val="28"/>
          <w:szCs w:val="28"/>
        </w:rPr>
      </w:pPr>
    </w:p>
    <w:p w14:paraId="5D7A814E" w14:textId="1828C883" w:rsidR="00A010C5" w:rsidRDefault="00A010C5">
      <w:pPr>
        <w:rPr>
          <w:rFonts w:ascii="Calibri" w:hAnsi="Calibri" w:cs="Calibri"/>
          <w:sz w:val="52"/>
          <w:szCs w:val="52"/>
        </w:rPr>
      </w:pPr>
      <w:r>
        <w:rPr>
          <w:rFonts w:ascii="Calibri" w:hAnsi="Calibri" w:cs="Calibri"/>
          <w:sz w:val="52"/>
          <w:szCs w:val="52"/>
        </w:rPr>
        <w:br w:type="page"/>
      </w:r>
    </w:p>
    <w:p w14:paraId="181D60AA" w14:textId="5C3759CB" w:rsidR="00A010C5" w:rsidRPr="00A010C5" w:rsidRDefault="00A010C5" w:rsidP="00A010C5">
      <w:pPr>
        <w:rPr>
          <w:rFonts w:ascii="Calibri" w:hAnsi="Calibri" w:cs="Calibri"/>
          <w:b/>
          <w:bCs/>
          <w:sz w:val="36"/>
          <w:szCs w:val="36"/>
          <w:u w:val="single"/>
        </w:rPr>
      </w:pPr>
      <w:r w:rsidRPr="00A010C5">
        <w:rPr>
          <w:rFonts w:ascii="Calibri" w:hAnsi="Calibri" w:cs="Calibri"/>
          <w:b/>
          <w:bCs/>
          <w:sz w:val="36"/>
          <w:szCs w:val="36"/>
          <w:u w:val="single"/>
        </w:rPr>
        <w:lastRenderedPageBreak/>
        <w:t xml:space="preserve">Cyber Security Policy – </w:t>
      </w:r>
      <w:r w:rsidR="0008088D" w:rsidRPr="0008088D">
        <w:rPr>
          <w:rFonts w:ascii="Calibri" w:hAnsi="Calibri" w:cs="Calibri"/>
          <w:b/>
          <w:bCs/>
          <w:sz w:val="36"/>
          <w:szCs w:val="36"/>
          <w:u w:val="single"/>
        </w:rPr>
        <w:t>In Brief</w:t>
      </w:r>
    </w:p>
    <w:p w14:paraId="36B99B68" w14:textId="3D142A89" w:rsidR="00A0728C" w:rsidRPr="00DA0F61" w:rsidRDefault="00A010C5" w:rsidP="00A010C5">
      <w:pPr>
        <w:rPr>
          <w:rFonts w:ascii="Calibri" w:hAnsi="Calibri" w:cs="Calibri"/>
          <w:sz w:val="28"/>
          <w:szCs w:val="28"/>
        </w:rPr>
      </w:pPr>
      <w:r w:rsidRPr="00A010C5">
        <w:rPr>
          <w:rFonts w:ascii="Calibri" w:hAnsi="Calibri" w:cs="Calibri"/>
          <w:b/>
          <w:bCs/>
          <w:sz w:val="28"/>
          <w:szCs w:val="28"/>
        </w:rPr>
        <w:t>Purpose</w:t>
      </w:r>
      <w:r w:rsidR="00DA144C">
        <w:rPr>
          <w:rFonts w:ascii="Calibri" w:hAnsi="Calibri" w:cs="Calibri"/>
          <w:b/>
          <w:bCs/>
          <w:sz w:val="28"/>
          <w:szCs w:val="28"/>
        </w:rPr>
        <w:t xml:space="preserve"> &amp; Scope</w:t>
      </w:r>
      <w:r w:rsidRPr="00A010C5">
        <w:rPr>
          <w:rFonts w:ascii="Calibri" w:hAnsi="Calibri" w:cs="Calibri"/>
          <w:sz w:val="28"/>
          <w:szCs w:val="28"/>
        </w:rPr>
        <w:br/>
        <w:t>This policy aims to safeguard people, steward church finances responsibly, and meet legal obligations</w:t>
      </w:r>
      <w:r w:rsidR="00DA144C">
        <w:rPr>
          <w:rFonts w:ascii="Calibri" w:hAnsi="Calibri" w:cs="Calibri"/>
          <w:sz w:val="28"/>
          <w:szCs w:val="28"/>
        </w:rPr>
        <w:t xml:space="preserve"> under the Privacy Act 2020</w:t>
      </w:r>
      <w:r w:rsidR="00A0728C">
        <w:rPr>
          <w:rFonts w:ascii="Calibri" w:hAnsi="Calibri" w:cs="Calibri"/>
          <w:sz w:val="28"/>
          <w:szCs w:val="28"/>
        </w:rPr>
        <w:t>.</w:t>
      </w:r>
      <w:r w:rsidR="00DA144C">
        <w:rPr>
          <w:rFonts w:ascii="Calibri" w:hAnsi="Calibri" w:cs="Calibri"/>
          <w:sz w:val="28"/>
          <w:szCs w:val="28"/>
        </w:rPr>
        <w:t xml:space="preserve"> </w:t>
      </w:r>
      <w:r w:rsidRPr="00A010C5">
        <w:rPr>
          <w:rFonts w:ascii="Calibri" w:hAnsi="Calibri" w:cs="Calibri"/>
          <w:sz w:val="28"/>
          <w:szCs w:val="28"/>
        </w:rPr>
        <w:t xml:space="preserve">The policy covers information stored </w:t>
      </w:r>
      <w:r w:rsidR="00DA0F61">
        <w:rPr>
          <w:rFonts w:ascii="Calibri" w:hAnsi="Calibri" w:cs="Calibri"/>
          <w:sz w:val="28"/>
          <w:szCs w:val="28"/>
        </w:rPr>
        <w:t xml:space="preserve">on devices </w:t>
      </w:r>
      <w:r w:rsidRPr="00A010C5">
        <w:rPr>
          <w:rFonts w:ascii="Calibri" w:hAnsi="Calibri" w:cs="Calibri"/>
          <w:sz w:val="28"/>
          <w:szCs w:val="28"/>
        </w:rPr>
        <w:t xml:space="preserve">or accessed through church systems including Microsoft 365, </w:t>
      </w:r>
      <w:proofErr w:type="spellStart"/>
      <w:r w:rsidRPr="00A010C5">
        <w:rPr>
          <w:rFonts w:ascii="Calibri" w:hAnsi="Calibri" w:cs="Calibri"/>
          <w:sz w:val="28"/>
          <w:szCs w:val="28"/>
        </w:rPr>
        <w:t>Infoodle</w:t>
      </w:r>
      <w:proofErr w:type="spellEnd"/>
      <w:r w:rsidRPr="00A010C5">
        <w:rPr>
          <w:rFonts w:ascii="Calibri" w:hAnsi="Calibri" w:cs="Calibri"/>
          <w:sz w:val="28"/>
          <w:szCs w:val="28"/>
        </w:rPr>
        <w:t>, Xero, MYOB, and Westpac online banking</w:t>
      </w:r>
      <w:r w:rsidR="00DA0F61" w:rsidRPr="00DA0F61">
        <w:rPr>
          <w:rFonts w:ascii="Calibri" w:hAnsi="Calibri" w:cs="Calibri"/>
          <w:sz w:val="28"/>
          <w:szCs w:val="28"/>
        </w:rPr>
        <w:t>.</w:t>
      </w:r>
    </w:p>
    <w:p w14:paraId="106B3BDC" w14:textId="77777777" w:rsidR="00A0728C" w:rsidRPr="00A010C5" w:rsidRDefault="00A0728C" w:rsidP="00DA0F61">
      <w:pPr>
        <w:rPr>
          <w:rFonts w:ascii="Calibri" w:hAnsi="Calibri" w:cs="Calibri"/>
          <w:sz w:val="28"/>
          <w:szCs w:val="28"/>
        </w:rPr>
      </w:pPr>
    </w:p>
    <w:p w14:paraId="6A61CAC7" w14:textId="0A5829C0" w:rsidR="00A010C5" w:rsidRPr="0008088D" w:rsidRDefault="00A010C5" w:rsidP="00A010C5">
      <w:pPr>
        <w:rPr>
          <w:rFonts w:ascii="Calibri" w:hAnsi="Calibri" w:cs="Calibri"/>
          <w:sz w:val="28"/>
          <w:szCs w:val="28"/>
        </w:rPr>
      </w:pPr>
      <w:r w:rsidRPr="00A010C5">
        <w:rPr>
          <w:rFonts w:ascii="Calibri" w:hAnsi="Calibri" w:cs="Calibri"/>
          <w:b/>
          <w:bCs/>
          <w:sz w:val="28"/>
          <w:szCs w:val="28"/>
        </w:rPr>
        <w:t>Information Classification &amp; Handling</w:t>
      </w:r>
      <w:r w:rsidRPr="00A010C5">
        <w:rPr>
          <w:rFonts w:ascii="Calibri" w:hAnsi="Calibri" w:cs="Calibri"/>
          <w:sz w:val="28"/>
          <w:szCs w:val="28"/>
        </w:rPr>
        <w:br/>
        <w:t xml:space="preserve">Information is classified as Highly Sensitive, Sensitive (Personal or Financial), Internal, or Public, with stronger protections required for more sensitive data. Sensitive information must </w:t>
      </w:r>
      <w:r w:rsidR="00DA0F61" w:rsidRPr="0008088D">
        <w:rPr>
          <w:rFonts w:ascii="Calibri" w:hAnsi="Calibri" w:cs="Calibri"/>
          <w:sz w:val="28"/>
          <w:szCs w:val="28"/>
        </w:rPr>
        <w:t>be</w:t>
      </w:r>
      <w:r w:rsidRPr="00A010C5">
        <w:rPr>
          <w:rFonts w:ascii="Calibri" w:hAnsi="Calibri" w:cs="Calibri"/>
          <w:sz w:val="28"/>
          <w:szCs w:val="28"/>
        </w:rPr>
        <w:t xml:space="preserve"> protected with restricted access</w:t>
      </w:r>
      <w:r w:rsidR="00DA0F61" w:rsidRPr="0008088D">
        <w:rPr>
          <w:rFonts w:ascii="Calibri" w:hAnsi="Calibri" w:cs="Calibri"/>
          <w:sz w:val="28"/>
          <w:szCs w:val="28"/>
        </w:rPr>
        <w:t>.</w:t>
      </w:r>
    </w:p>
    <w:p w14:paraId="6D5D4B75" w14:textId="77777777" w:rsidR="00DA0F61" w:rsidRPr="00A010C5" w:rsidRDefault="00DA0F61" w:rsidP="00A010C5">
      <w:pPr>
        <w:rPr>
          <w:rFonts w:ascii="Calibri" w:hAnsi="Calibri" w:cs="Calibri"/>
          <w:sz w:val="28"/>
          <w:szCs w:val="28"/>
        </w:rPr>
      </w:pPr>
    </w:p>
    <w:p w14:paraId="44AD30F9" w14:textId="04C603C6" w:rsidR="00A010C5" w:rsidRPr="0008088D" w:rsidRDefault="00A010C5" w:rsidP="00A010C5">
      <w:pPr>
        <w:rPr>
          <w:rFonts w:ascii="Calibri" w:hAnsi="Calibri" w:cs="Calibri"/>
          <w:sz w:val="28"/>
          <w:szCs w:val="28"/>
        </w:rPr>
      </w:pPr>
      <w:r w:rsidRPr="00A010C5">
        <w:rPr>
          <w:rFonts w:ascii="Calibri" w:hAnsi="Calibri" w:cs="Calibri"/>
          <w:b/>
          <w:bCs/>
          <w:sz w:val="28"/>
          <w:szCs w:val="28"/>
        </w:rPr>
        <w:t>Access &amp; Identity Security</w:t>
      </w:r>
      <w:r w:rsidRPr="00A010C5">
        <w:rPr>
          <w:rFonts w:ascii="Calibri" w:hAnsi="Calibri" w:cs="Calibri"/>
          <w:sz w:val="28"/>
          <w:szCs w:val="28"/>
        </w:rPr>
        <w:br/>
        <w:t>Access is granted on a least</w:t>
      </w:r>
      <w:r w:rsidRPr="00A010C5">
        <w:rPr>
          <w:rFonts w:ascii="Calibri" w:hAnsi="Calibri" w:cs="Calibri"/>
          <w:sz w:val="28"/>
          <w:szCs w:val="28"/>
        </w:rPr>
        <w:noBreakHyphen/>
        <w:t>privilege </w:t>
      </w:r>
      <w:r w:rsidR="00DA0F61" w:rsidRPr="0008088D">
        <w:rPr>
          <w:rFonts w:ascii="Calibri" w:hAnsi="Calibri" w:cs="Calibri"/>
          <w:sz w:val="28"/>
          <w:szCs w:val="28"/>
        </w:rPr>
        <w:t>basis and</w:t>
      </w:r>
      <w:r w:rsidRPr="00A010C5">
        <w:rPr>
          <w:rFonts w:ascii="Calibri" w:hAnsi="Calibri" w:cs="Calibri"/>
          <w:sz w:val="28"/>
          <w:szCs w:val="28"/>
        </w:rPr>
        <w:t> Multi</w:t>
      </w:r>
      <w:r w:rsidRPr="00A010C5">
        <w:rPr>
          <w:rFonts w:ascii="Calibri" w:hAnsi="Calibri" w:cs="Calibri"/>
          <w:sz w:val="28"/>
          <w:szCs w:val="28"/>
        </w:rPr>
        <w:noBreakHyphen/>
        <w:t xml:space="preserve">factor authentication (MFA) is mandatory for all cloud systems and banking. Passwords must be changed every six months or immediately after a suspected compromise. </w:t>
      </w:r>
    </w:p>
    <w:p w14:paraId="6D70264D" w14:textId="77777777" w:rsidR="00DA0F61" w:rsidRPr="00A010C5" w:rsidRDefault="00DA0F61" w:rsidP="00A010C5">
      <w:pPr>
        <w:rPr>
          <w:rFonts w:ascii="Calibri" w:hAnsi="Calibri" w:cs="Calibri"/>
          <w:sz w:val="28"/>
          <w:szCs w:val="28"/>
        </w:rPr>
      </w:pPr>
    </w:p>
    <w:p w14:paraId="0B5644C3" w14:textId="0798A258" w:rsidR="00B00DED" w:rsidRPr="0008088D" w:rsidRDefault="00A010C5" w:rsidP="00A010C5">
      <w:pPr>
        <w:rPr>
          <w:rFonts w:ascii="Calibri" w:hAnsi="Calibri" w:cs="Calibri"/>
          <w:sz w:val="28"/>
          <w:szCs w:val="28"/>
        </w:rPr>
      </w:pPr>
      <w:r w:rsidRPr="00A010C5">
        <w:rPr>
          <w:rFonts w:ascii="Calibri" w:hAnsi="Calibri" w:cs="Calibri"/>
          <w:b/>
          <w:bCs/>
          <w:sz w:val="28"/>
          <w:szCs w:val="28"/>
        </w:rPr>
        <w:t>Device, Email &amp; Data Security</w:t>
      </w:r>
      <w:r w:rsidRPr="00A010C5">
        <w:rPr>
          <w:rFonts w:ascii="Calibri" w:hAnsi="Calibri" w:cs="Calibri"/>
          <w:sz w:val="28"/>
          <w:szCs w:val="28"/>
        </w:rPr>
        <w:br/>
        <w:t>Sensitive data must not be stored on USB drives unless encrypted and approved. Microsoft 365 security baselines and protections against phishing and malware are enabled. Church data is hosted in New Zealand or Australia, with encryption, backups, and annual restore testing in place</w:t>
      </w:r>
      <w:r w:rsidR="00B00DED" w:rsidRPr="0008088D">
        <w:rPr>
          <w:rFonts w:ascii="Calibri" w:hAnsi="Calibri" w:cs="Calibri"/>
          <w:sz w:val="28"/>
          <w:szCs w:val="28"/>
        </w:rPr>
        <w:t>.</w:t>
      </w:r>
    </w:p>
    <w:p w14:paraId="433CA3E3" w14:textId="2F6330DC" w:rsidR="00A010C5" w:rsidRPr="00A010C5" w:rsidRDefault="00B00DED" w:rsidP="00A010C5">
      <w:pPr>
        <w:rPr>
          <w:rFonts w:ascii="Calibri" w:hAnsi="Calibri" w:cs="Calibri"/>
          <w:sz w:val="28"/>
          <w:szCs w:val="28"/>
        </w:rPr>
      </w:pPr>
      <w:r w:rsidRPr="00A010C5">
        <w:rPr>
          <w:rFonts w:ascii="Calibri" w:hAnsi="Calibri" w:cs="Calibri"/>
          <w:sz w:val="28"/>
          <w:szCs w:val="28"/>
        </w:rPr>
        <w:t xml:space="preserve"> </w:t>
      </w:r>
    </w:p>
    <w:p w14:paraId="3A067ECA" w14:textId="77777777" w:rsidR="00B00DED" w:rsidRDefault="00A010C5" w:rsidP="00A010C5">
      <w:pPr>
        <w:rPr>
          <w:rFonts w:ascii="Calibri" w:hAnsi="Calibri" w:cs="Calibri"/>
          <w:sz w:val="28"/>
          <w:szCs w:val="28"/>
        </w:rPr>
      </w:pPr>
      <w:r w:rsidRPr="00A010C5">
        <w:rPr>
          <w:rFonts w:ascii="Calibri" w:hAnsi="Calibri" w:cs="Calibri"/>
          <w:b/>
          <w:bCs/>
          <w:sz w:val="28"/>
          <w:szCs w:val="28"/>
        </w:rPr>
        <w:t>Incident Response</w:t>
      </w:r>
      <w:r w:rsidRPr="00A010C5">
        <w:rPr>
          <w:rFonts w:ascii="Calibri" w:hAnsi="Calibri" w:cs="Calibri"/>
          <w:sz w:val="28"/>
          <w:szCs w:val="28"/>
        </w:rPr>
        <w:br/>
        <w:t>All suspected security incidents (e.g. phishing, lost devices, unauthorised transactions) must be reported immediately. The church will contain the incident, assess impact, preserve evidence, notify authorities and affected individuals if required, and work with Westpac in cases of bank fraud. </w:t>
      </w:r>
    </w:p>
    <w:p w14:paraId="086816BB" w14:textId="01371AA9" w:rsidR="00A010C5" w:rsidRPr="00A010C5" w:rsidRDefault="00B00DED" w:rsidP="00A010C5">
      <w:pPr>
        <w:rPr>
          <w:rFonts w:ascii="Calibri" w:hAnsi="Calibri" w:cs="Calibri"/>
          <w:sz w:val="28"/>
          <w:szCs w:val="28"/>
        </w:rPr>
      </w:pPr>
      <w:r w:rsidRPr="00A010C5">
        <w:rPr>
          <w:rFonts w:ascii="Calibri" w:hAnsi="Calibri" w:cs="Calibri"/>
          <w:sz w:val="28"/>
          <w:szCs w:val="28"/>
        </w:rPr>
        <w:t xml:space="preserve"> </w:t>
      </w:r>
    </w:p>
    <w:p w14:paraId="6FA0FC8A" w14:textId="20CD5C31" w:rsidR="001730EE" w:rsidRDefault="00A010C5">
      <w:pPr>
        <w:rPr>
          <w:rFonts w:ascii="Calibri" w:hAnsi="Calibri" w:cs="Calibri"/>
          <w:sz w:val="28"/>
          <w:szCs w:val="28"/>
        </w:rPr>
      </w:pPr>
      <w:r w:rsidRPr="00A010C5">
        <w:rPr>
          <w:rFonts w:ascii="Calibri" w:hAnsi="Calibri" w:cs="Calibri"/>
          <w:b/>
          <w:bCs/>
          <w:sz w:val="28"/>
          <w:szCs w:val="28"/>
        </w:rPr>
        <w:t>Training &amp; Review</w:t>
      </w:r>
      <w:r w:rsidRPr="00A010C5">
        <w:rPr>
          <w:rFonts w:ascii="Calibri" w:hAnsi="Calibri" w:cs="Calibri"/>
          <w:sz w:val="28"/>
          <w:szCs w:val="28"/>
        </w:rPr>
        <w:br/>
        <w:t>All users receive onboarding and refresher training on privacy, cyber security, and safe data handling. The policy is reviewed periodically to remain legally and operationally up to date.</w:t>
      </w:r>
    </w:p>
    <w:p w14:paraId="3461FD9B" w14:textId="77777777" w:rsidR="0008088D" w:rsidRDefault="0008088D">
      <w:pPr>
        <w:rPr>
          <w:rFonts w:ascii="Calibri" w:hAnsi="Calibri" w:cs="Calibri"/>
          <w:sz w:val="28"/>
          <w:szCs w:val="28"/>
        </w:rPr>
      </w:pPr>
    </w:p>
    <w:p w14:paraId="26FA5F56" w14:textId="73ADF91F" w:rsidR="00221C36" w:rsidRPr="00A010C5" w:rsidRDefault="0008088D">
      <w:pPr>
        <w:rPr>
          <w:rFonts w:ascii="Calibri" w:hAnsi="Calibri" w:cs="Calibri"/>
          <w:sz w:val="28"/>
          <w:szCs w:val="28"/>
        </w:rPr>
      </w:pPr>
      <w:r w:rsidRPr="0008088D">
        <w:rPr>
          <w:rFonts w:ascii="Calibri" w:hAnsi="Calibri" w:cs="Calibri"/>
          <w:sz w:val="28"/>
          <w:szCs w:val="28"/>
        </w:rPr>
        <w:t xml:space="preserve">For the full policy go to </w:t>
      </w:r>
      <w:hyperlink r:id="rId14" w:history="1">
        <w:r w:rsidRPr="0008088D">
          <w:rPr>
            <w:rStyle w:val="Hyperlink"/>
            <w:rFonts w:ascii="Calibri" w:hAnsi="Calibri" w:cs="Calibri"/>
            <w:sz w:val="28"/>
            <w:szCs w:val="28"/>
          </w:rPr>
          <w:t>www.c3chch.org/policies</w:t>
        </w:r>
      </w:hyperlink>
      <w:r w:rsidRPr="0008088D">
        <w:rPr>
          <w:rFonts w:ascii="Calibri" w:hAnsi="Calibri" w:cs="Calibri"/>
          <w:sz w:val="28"/>
          <w:szCs w:val="28"/>
        </w:rPr>
        <w:t xml:space="preserve">. </w:t>
      </w:r>
    </w:p>
    <w:sectPr w:rsidR="00221C36" w:rsidRPr="00A010C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284D" w14:textId="77777777" w:rsidR="00023D77" w:rsidRDefault="00023D77" w:rsidP="002B158B">
      <w:pPr>
        <w:spacing w:line="240" w:lineRule="auto"/>
      </w:pPr>
      <w:r>
        <w:separator/>
      </w:r>
    </w:p>
  </w:endnote>
  <w:endnote w:type="continuationSeparator" w:id="0">
    <w:p w14:paraId="648A839B" w14:textId="77777777" w:rsidR="00023D77" w:rsidRDefault="00023D77" w:rsidP="002B1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34C6" w14:textId="77777777" w:rsidR="00023D77" w:rsidRDefault="00023D77" w:rsidP="002B158B">
      <w:pPr>
        <w:spacing w:line="240" w:lineRule="auto"/>
      </w:pPr>
      <w:r>
        <w:separator/>
      </w:r>
    </w:p>
  </w:footnote>
  <w:footnote w:type="continuationSeparator" w:id="0">
    <w:p w14:paraId="4D5019C8" w14:textId="77777777" w:rsidR="00023D77" w:rsidRDefault="00023D77" w:rsidP="002B15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490D" w14:textId="3E8994DF" w:rsidR="002B158B" w:rsidRPr="00BC5FA9" w:rsidRDefault="002B158B" w:rsidP="00BC5FA9">
    <w:pPr>
      <w:pStyle w:val="Header"/>
      <w:jc w:val="center"/>
      <w:rPr>
        <w:b/>
        <w:bCs/>
        <w:sz w:val="36"/>
        <w:szCs w:val="36"/>
        <w:lang w:val="en-US"/>
      </w:rPr>
    </w:pPr>
    <w:r w:rsidRPr="00BC5FA9">
      <w:rPr>
        <w:b/>
        <w:bCs/>
        <w:sz w:val="36"/>
        <w:szCs w:val="36"/>
        <w:lang w:val="en-US"/>
      </w:rPr>
      <w:t xml:space="preserve">Cyber Security </w:t>
    </w:r>
    <w:r w:rsidR="00BC5FA9" w:rsidRPr="00BC5FA9">
      <w:rPr>
        <w:b/>
        <w:bCs/>
        <w:sz w:val="36"/>
        <w:szCs w:val="36"/>
        <w:lang w:val="en-US"/>
      </w:rPr>
      <w:t>Policy C3 Church Christchurch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48B"/>
    <w:multiLevelType w:val="multilevel"/>
    <w:tmpl w:val="EB5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0399A"/>
    <w:multiLevelType w:val="multilevel"/>
    <w:tmpl w:val="1B74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3526D"/>
    <w:multiLevelType w:val="multilevel"/>
    <w:tmpl w:val="E558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40BDA"/>
    <w:multiLevelType w:val="multilevel"/>
    <w:tmpl w:val="97A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D06DF"/>
    <w:multiLevelType w:val="multilevel"/>
    <w:tmpl w:val="8F3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F303C"/>
    <w:multiLevelType w:val="multilevel"/>
    <w:tmpl w:val="3C5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4E45"/>
    <w:multiLevelType w:val="multilevel"/>
    <w:tmpl w:val="FCFC1B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10FC6"/>
    <w:multiLevelType w:val="multilevel"/>
    <w:tmpl w:val="9A3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B2417"/>
    <w:multiLevelType w:val="multilevel"/>
    <w:tmpl w:val="9F36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9536F"/>
    <w:multiLevelType w:val="multilevel"/>
    <w:tmpl w:val="2CB8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55DCC"/>
    <w:multiLevelType w:val="multilevel"/>
    <w:tmpl w:val="5AA2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56CDC"/>
    <w:multiLevelType w:val="multilevel"/>
    <w:tmpl w:val="F9D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44EF0"/>
    <w:multiLevelType w:val="multilevel"/>
    <w:tmpl w:val="2FEA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E7191"/>
    <w:multiLevelType w:val="multilevel"/>
    <w:tmpl w:val="2F88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D10BA"/>
    <w:multiLevelType w:val="multilevel"/>
    <w:tmpl w:val="CA8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83476"/>
    <w:multiLevelType w:val="multilevel"/>
    <w:tmpl w:val="9802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E642C"/>
    <w:multiLevelType w:val="multilevel"/>
    <w:tmpl w:val="54B2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F4809"/>
    <w:multiLevelType w:val="multilevel"/>
    <w:tmpl w:val="A20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17B21"/>
    <w:multiLevelType w:val="multilevel"/>
    <w:tmpl w:val="CE6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76666"/>
    <w:multiLevelType w:val="multilevel"/>
    <w:tmpl w:val="3C3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2389C"/>
    <w:multiLevelType w:val="multilevel"/>
    <w:tmpl w:val="F360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61734"/>
    <w:multiLevelType w:val="multilevel"/>
    <w:tmpl w:val="C57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F536B"/>
    <w:multiLevelType w:val="multilevel"/>
    <w:tmpl w:val="D1461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51F8F"/>
    <w:multiLevelType w:val="hybridMultilevel"/>
    <w:tmpl w:val="C38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069A1"/>
    <w:multiLevelType w:val="multilevel"/>
    <w:tmpl w:val="2016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C4165"/>
    <w:multiLevelType w:val="multilevel"/>
    <w:tmpl w:val="0F9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97ED6"/>
    <w:multiLevelType w:val="multilevel"/>
    <w:tmpl w:val="6F6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F0178"/>
    <w:multiLevelType w:val="multilevel"/>
    <w:tmpl w:val="05F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03ABE"/>
    <w:multiLevelType w:val="multilevel"/>
    <w:tmpl w:val="AC0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368D5"/>
    <w:multiLevelType w:val="multilevel"/>
    <w:tmpl w:val="01E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563B22"/>
    <w:multiLevelType w:val="multilevel"/>
    <w:tmpl w:val="A71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C6CE0"/>
    <w:multiLevelType w:val="multilevel"/>
    <w:tmpl w:val="3984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D190D"/>
    <w:multiLevelType w:val="multilevel"/>
    <w:tmpl w:val="6354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54DA4"/>
    <w:multiLevelType w:val="multilevel"/>
    <w:tmpl w:val="8D3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248B2"/>
    <w:multiLevelType w:val="multilevel"/>
    <w:tmpl w:val="4D0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167979">
    <w:abstractNumId w:val="20"/>
  </w:num>
  <w:num w:numId="2" w16cid:durableId="1076897443">
    <w:abstractNumId w:val="26"/>
  </w:num>
  <w:num w:numId="3" w16cid:durableId="1356073695">
    <w:abstractNumId w:val="22"/>
  </w:num>
  <w:num w:numId="4" w16cid:durableId="1411346384">
    <w:abstractNumId w:val="1"/>
  </w:num>
  <w:num w:numId="5" w16cid:durableId="1450858326">
    <w:abstractNumId w:val="16"/>
  </w:num>
  <w:num w:numId="6" w16cid:durableId="1604915685">
    <w:abstractNumId w:val="0"/>
  </w:num>
  <w:num w:numId="7" w16cid:durableId="161817294">
    <w:abstractNumId w:val="24"/>
  </w:num>
  <w:num w:numId="8" w16cid:durableId="1618218819">
    <w:abstractNumId w:val="2"/>
  </w:num>
  <w:num w:numId="9" w16cid:durableId="1651640856">
    <w:abstractNumId w:val="8"/>
  </w:num>
  <w:num w:numId="10" w16cid:durableId="1690451730">
    <w:abstractNumId w:val="9"/>
  </w:num>
  <w:num w:numId="11" w16cid:durableId="1693259118">
    <w:abstractNumId w:val="4"/>
  </w:num>
  <w:num w:numId="12" w16cid:durableId="1767648752">
    <w:abstractNumId w:val="6"/>
  </w:num>
  <w:num w:numId="13" w16cid:durableId="1780028406">
    <w:abstractNumId w:val="21"/>
  </w:num>
  <w:num w:numId="14" w16cid:durableId="1876580695">
    <w:abstractNumId w:val="3"/>
  </w:num>
  <w:num w:numId="15" w16cid:durableId="1942954382">
    <w:abstractNumId w:val="14"/>
  </w:num>
  <w:num w:numId="16" w16cid:durableId="1992440648">
    <w:abstractNumId w:val="12"/>
  </w:num>
  <w:num w:numId="17" w16cid:durableId="20133782">
    <w:abstractNumId w:val="32"/>
  </w:num>
  <w:num w:numId="18" w16cid:durableId="2107072693">
    <w:abstractNumId w:val="33"/>
  </w:num>
  <w:num w:numId="19" w16cid:durableId="2112360137">
    <w:abstractNumId w:val="18"/>
  </w:num>
  <w:num w:numId="20" w16cid:durableId="2144157733">
    <w:abstractNumId w:val="7"/>
  </w:num>
  <w:num w:numId="21" w16cid:durableId="2145393163">
    <w:abstractNumId w:val="17"/>
  </w:num>
  <w:num w:numId="22" w16cid:durableId="21593911">
    <w:abstractNumId w:val="11"/>
  </w:num>
  <w:num w:numId="23" w16cid:durableId="287203038">
    <w:abstractNumId w:val="15"/>
  </w:num>
  <w:num w:numId="24" w16cid:durableId="341782060">
    <w:abstractNumId w:val="13"/>
  </w:num>
  <w:num w:numId="25" w16cid:durableId="357198206">
    <w:abstractNumId w:val="31"/>
  </w:num>
  <w:num w:numId="26" w16cid:durableId="414013692">
    <w:abstractNumId w:val="25"/>
  </w:num>
  <w:num w:numId="27" w16cid:durableId="415439055">
    <w:abstractNumId w:val="19"/>
  </w:num>
  <w:num w:numId="28" w16cid:durableId="47917053">
    <w:abstractNumId w:val="5"/>
  </w:num>
  <w:num w:numId="29" w16cid:durableId="523056757">
    <w:abstractNumId w:val="29"/>
  </w:num>
  <w:num w:numId="30" w16cid:durableId="572278906">
    <w:abstractNumId w:val="34"/>
  </w:num>
  <w:num w:numId="31" w16cid:durableId="755976221">
    <w:abstractNumId w:val="23"/>
  </w:num>
  <w:num w:numId="32" w16cid:durableId="796876170">
    <w:abstractNumId w:val="27"/>
  </w:num>
  <w:num w:numId="33" w16cid:durableId="1634872998">
    <w:abstractNumId w:val="10"/>
  </w:num>
  <w:num w:numId="34" w16cid:durableId="161507196">
    <w:abstractNumId w:val="28"/>
  </w:num>
  <w:num w:numId="35" w16cid:durableId="19066419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DC"/>
    <w:rsid w:val="00005CC2"/>
    <w:rsid w:val="00023D77"/>
    <w:rsid w:val="000573C5"/>
    <w:rsid w:val="00075A79"/>
    <w:rsid w:val="0008088D"/>
    <w:rsid w:val="000B14A3"/>
    <w:rsid w:val="000E70E4"/>
    <w:rsid w:val="00127093"/>
    <w:rsid w:val="001275D9"/>
    <w:rsid w:val="0014774F"/>
    <w:rsid w:val="001730EE"/>
    <w:rsid w:val="00192297"/>
    <w:rsid w:val="00221454"/>
    <w:rsid w:val="00221C36"/>
    <w:rsid w:val="00247268"/>
    <w:rsid w:val="00251751"/>
    <w:rsid w:val="00287B1F"/>
    <w:rsid w:val="002B158B"/>
    <w:rsid w:val="002C3324"/>
    <w:rsid w:val="003369AE"/>
    <w:rsid w:val="00344B3F"/>
    <w:rsid w:val="003734B7"/>
    <w:rsid w:val="003C2BB6"/>
    <w:rsid w:val="003C668A"/>
    <w:rsid w:val="003D57DE"/>
    <w:rsid w:val="003E59D1"/>
    <w:rsid w:val="003E7D09"/>
    <w:rsid w:val="00477642"/>
    <w:rsid w:val="004B67D1"/>
    <w:rsid w:val="004C510B"/>
    <w:rsid w:val="00535D51"/>
    <w:rsid w:val="00586438"/>
    <w:rsid w:val="00622F4B"/>
    <w:rsid w:val="00635CAD"/>
    <w:rsid w:val="00650440"/>
    <w:rsid w:val="0068591A"/>
    <w:rsid w:val="00691AC6"/>
    <w:rsid w:val="006A7751"/>
    <w:rsid w:val="006B149B"/>
    <w:rsid w:val="006B160B"/>
    <w:rsid w:val="006B49F0"/>
    <w:rsid w:val="006D3FD2"/>
    <w:rsid w:val="006E4BF7"/>
    <w:rsid w:val="006E61A0"/>
    <w:rsid w:val="00730B1D"/>
    <w:rsid w:val="00760CB0"/>
    <w:rsid w:val="00766189"/>
    <w:rsid w:val="00771650"/>
    <w:rsid w:val="0078146C"/>
    <w:rsid w:val="00782A5B"/>
    <w:rsid w:val="007A630A"/>
    <w:rsid w:val="00811FE4"/>
    <w:rsid w:val="0084062A"/>
    <w:rsid w:val="00891082"/>
    <w:rsid w:val="008A7106"/>
    <w:rsid w:val="008B29E4"/>
    <w:rsid w:val="008C3DEE"/>
    <w:rsid w:val="008D6E0D"/>
    <w:rsid w:val="008D73D5"/>
    <w:rsid w:val="0091330F"/>
    <w:rsid w:val="00931940"/>
    <w:rsid w:val="0097114A"/>
    <w:rsid w:val="009D2A05"/>
    <w:rsid w:val="009D759B"/>
    <w:rsid w:val="009E3D8E"/>
    <w:rsid w:val="009F4AF9"/>
    <w:rsid w:val="00A010C5"/>
    <w:rsid w:val="00A0728C"/>
    <w:rsid w:val="00A465C7"/>
    <w:rsid w:val="00A566DC"/>
    <w:rsid w:val="00A75B09"/>
    <w:rsid w:val="00B00DED"/>
    <w:rsid w:val="00B13BBF"/>
    <w:rsid w:val="00B53BDB"/>
    <w:rsid w:val="00B72381"/>
    <w:rsid w:val="00B7260C"/>
    <w:rsid w:val="00B81587"/>
    <w:rsid w:val="00BC5FA9"/>
    <w:rsid w:val="00C5305D"/>
    <w:rsid w:val="00C61D0F"/>
    <w:rsid w:val="00C963C0"/>
    <w:rsid w:val="00CB63C2"/>
    <w:rsid w:val="00CE1096"/>
    <w:rsid w:val="00CF20CC"/>
    <w:rsid w:val="00CF3850"/>
    <w:rsid w:val="00D32B8F"/>
    <w:rsid w:val="00D465A2"/>
    <w:rsid w:val="00DA0F61"/>
    <w:rsid w:val="00DA144C"/>
    <w:rsid w:val="00E25400"/>
    <w:rsid w:val="00E278F2"/>
    <w:rsid w:val="00E4594B"/>
    <w:rsid w:val="00E667E1"/>
    <w:rsid w:val="00ED20F7"/>
    <w:rsid w:val="00ED3EE2"/>
    <w:rsid w:val="00ED56ED"/>
    <w:rsid w:val="00EE3DDC"/>
    <w:rsid w:val="00F12ABA"/>
    <w:rsid w:val="00F765D1"/>
    <w:rsid w:val="00FE3C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2C67"/>
  <w15:chartTrackingRefBased/>
  <w15:docId w15:val="{3A35ACC6-146D-8649-8D97-A44B63E7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E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E3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E3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E3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E3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DC"/>
    <w:rPr>
      <w:rFonts w:eastAsiaTheme="majorEastAsia" w:cstheme="majorBidi"/>
      <w:color w:val="272727" w:themeColor="text1" w:themeTint="D8"/>
    </w:rPr>
  </w:style>
  <w:style w:type="paragraph" w:styleId="Title">
    <w:name w:val="Title"/>
    <w:basedOn w:val="Normal"/>
    <w:next w:val="Normal"/>
    <w:link w:val="TitleChar"/>
    <w:uiPriority w:val="10"/>
    <w:qFormat/>
    <w:rsid w:val="00EE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DDC"/>
    <w:rPr>
      <w:i/>
      <w:iCs/>
      <w:color w:val="404040" w:themeColor="text1" w:themeTint="BF"/>
    </w:rPr>
  </w:style>
  <w:style w:type="paragraph" w:styleId="ListParagraph">
    <w:name w:val="List Paragraph"/>
    <w:basedOn w:val="Normal"/>
    <w:uiPriority w:val="34"/>
    <w:qFormat/>
    <w:rsid w:val="00EE3DDC"/>
    <w:pPr>
      <w:ind w:left="720"/>
      <w:contextualSpacing/>
    </w:pPr>
  </w:style>
  <w:style w:type="character" w:styleId="IntenseEmphasis">
    <w:name w:val="Intense Emphasis"/>
    <w:basedOn w:val="DefaultParagraphFont"/>
    <w:uiPriority w:val="21"/>
    <w:qFormat/>
    <w:rsid w:val="00EE3DDC"/>
    <w:rPr>
      <w:i/>
      <w:iCs/>
      <w:color w:val="0F4761" w:themeColor="accent1" w:themeShade="BF"/>
    </w:rPr>
  </w:style>
  <w:style w:type="paragraph" w:styleId="IntenseQuote">
    <w:name w:val="Intense Quote"/>
    <w:basedOn w:val="Normal"/>
    <w:next w:val="Normal"/>
    <w:link w:val="IntenseQuoteChar"/>
    <w:uiPriority w:val="30"/>
    <w:qFormat/>
    <w:rsid w:val="00EE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DC"/>
    <w:rPr>
      <w:i/>
      <w:iCs/>
      <w:color w:val="0F4761" w:themeColor="accent1" w:themeShade="BF"/>
    </w:rPr>
  </w:style>
  <w:style w:type="character" w:styleId="IntenseReference">
    <w:name w:val="Intense Reference"/>
    <w:basedOn w:val="DefaultParagraphFont"/>
    <w:uiPriority w:val="32"/>
    <w:qFormat/>
    <w:rsid w:val="00EE3DDC"/>
    <w:rPr>
      <w:b/>
      <w:bCs/>
      <w:smallCaps/>
      <w:color w:val="0F4761" w:themeColor="accent1" w:themeShade="BF"/>
      <w:spacing w:val="5"/>
    </w:rPr>
  </w:style>
  <w:style w:type="character" w:styleId="Hyperlink">
    <w:name w:val="Hyperlink"/>
    <w:basedOn w:val="DefaultParagraphFont"/>
    <w:uiPriority w:val="99"/>
    <w:unhideWhenUsed/>
    <w:rsid w:val="00EE3DDC"/>
    <w:rPr>
      <w:color w:val="467886" w:themeColor="hyperlink"/>
      <w:u w:val="single"/>
    </w:rPr>
  </w:style>
  <w:style w:type="character" w:styleId="UnresolvedMention">
    <w:name w:val="Unresolved Mention"/>
    <w:basedOn w:val="DefaultParagraphFont"/>
    <w:uiPriority w:val="99"/>
    <w:semiHidden/>
    <w:unhideWhenUsed/>
    <w:rsid w:val="00EE3DDC"/>
    <w:rPr>
      <w:color w:val="605E5C"/>
      <w:shd w:val="clear" w:color="auto" w:fill="E1DFDD"/>
    </w:rPr>
  </w:style>
  <w:style w:type="character" w:styleId="FollowedHyperlink">
    <w:name w:val="FollowedHyperlink"/>
    <w:basedOn w:val="DefaultParagraphFont"/>
    <w:uiPriority w:val="99"/>
    <w:semiHidden/>
    <w:unhideWhenUsed/>
    <w:rsid w:val="00251751"/>
    <w:rPr>
      <w:color w:val="96607D" w:themeColor="followedHyperlink"/>
      <w:u w:val="single"/>
    </w:rPr>
  </w:style>
  <w:style w:type="paragraph" w:styleId="NormalWeb">
    <w:name w:val="Normal (Web)"/>
    <w:basedOn w:val="Normal"/>
    <w:uiPriority w:val="99"/>
    <w:semiHidden/>
    <w:unhideWhenUsed/>
    <w:rsid w:val="00251751"/>
    <w:rPr>
      <w:rFonts w:ascii="Times New Roman" w:hAnsi="Times New Roman" w:cs="Times New Roman"/>
    </w:rPr>
  </w:style>
  <w:style w:type="table" w:styleId="TableGrid">
    <w:name w:val="Table Grid"/>
    <w:basedOn w:val="TableNormal"/>
    <w:uiPriority w:val="39"/>
    <w:rsid w:val="002B158B"/>
    <w:pPr>
      <w:spacing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8B"/>
    <w:pPr>
      <w:tabs>
        <w:tab w:val="center" w:pos="4513"/>
        <w:tab w:val="right" w:pos="9026"/>
      </w:tabs>
      <w:spacing w:line="240" w:lineRule="auto"/>
    </w:pPr>
  </w:style>
  <w:style w:type="character" w:customStyle="1" w:styleId="HeaderChar">
    <w:name w:val="Header Char"/>
    <w:basedOn w:val="DefaultParagraphFont"/>
    <w:link w:val="Header"/>
    <w:uiPriority w:val="99"/>
    <w:rsid w:val="002B158B"/>
  </w:style>
  <w:style w:type="paragraph" w:styleId="Footer">
    <w:name w:val="footer"/>
    <w:basedOn w:val="Normal"/>
    <w:link w:val="FooterChar"/>
    <w:uiPriority w:val="99"/>
    <w:unhideWhenUsed/>
    <w:rsid w:val="002B158B"/>
    <w:pPr>
      <w:tabs>
        <w:tab w:val="center" w:pos="4513"/>
        <w:tab w:val="right" w:pos="9026"/>
      </w:tabs>
      <w:spacing w:line="240" w:lineRule="auto"/>
    </w:pPr>
  </w:style>
  <w:style w:type="character" w:customStyle="1" w:styleId="FooterChar">
    <w:name w:val="Footer Char"/>
    <w:basedOn w:val="DefaultParagraphFont"/>
    <w:link w:val="Footer"/>
    <w:uiPriority w:val="99"/>
    <w:rsid w:val="002B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2020/0031/latest/whol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infoodle.com/docs/storing-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microsoft.com/en-us/defender-office-365/step-by-step-guides/ensuring-you-always-have-the-optimal-security-controls-with-preset-security-polic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earn.microsoft.com/en-us/microsoft-365/baseline-security-mode/baseline-security-mode-settings?view=o365-worldw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3chch.or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5abc92-0960-452a-b83e-3c7e05a5757d">
      <Terms xmlns="http://schemas.microsoft.com/office/infopath/2007/PartnerControls"/>
    </lcf76f155ced4ddcb4097134ff3c332f>
    <TaxCatchAll xmlns="5194ff5c-7e28-45f4-bea0-b521fc33d0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BF05854F91B439DBBDC2C16CC82FA" ma:contentTypeVersion="11" ma:contentTypeDescription="Create a new document." ma:contentTypeScope="" ma:versionID="f0a8a6f40482b4194f83388698b43905">
  <xsd:schema xmlns:xsd="http://www.w3.org/2001/XMLSchema" xmlns:xs="http://www.w3.org/2001/XMLSchema" xmlns:p="http://schemas.microsoft.com/office/2006/metadata/properties" xmlns:ns2="385abc92-0960-452a-b83e-3c7e05a5757d" xmlns:ns3="5194ff5c-7e28-45f4-bea0-b521fc33d03f" targetNamespace="http://schemas.microsoft.com/office/2006/metadata/properties" ma:root="true" ma:fieldsID="857e7c88df24b711e3020c3c67875a7f" ns2:_="" ns3:_="">
    <xsd:import namespace="385abc92-0960-452a-b83e-3c7e05a5757d"/>
    <xsd:import namespace="5194ff5c-7e28-45f4-bea0-b521fc33d0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abc92-0960-452a-b83e-3c7e05a5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25b91b-b320-42c2-a1ab-da32b0bbd5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4ff5c-7e28-45f4-bea0-b521fc33d0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36e784-aa60-43d2-825b-aaf26d06fd2a}" ma:internalName="TaxCatchAll" ma:showField="CatchAllData" ma:web="5194ff5c-7e28-45f4-bea0-b521fc33d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4F27E-153F-4B61-A9D1-4772FA1B420F}">
  <ds:schemaRefs>
    <ds:schemaRef ds:uri="http://schemas.microsoft.com/office/2006/metadata/properties"/>
    <ds:schemaRef ds:uri="http://schemas.microsoft.com/office/infopath/2007/PartnerControls"/>
    <ds:schemaRef ds:uri="385abc92-0960-452a-b83e-3c7e05a5757d"/>
    <ds:schemaRef ds:uri="5194ff5c-7e28-45f4-bea0-b521fc33d03f"/>
  </ds:schemaRefs>
</ds:datastoreItem>
</file>

<file path=customXml/itemProps2.xml><?xml version="1.0" encoding="utf-8"?>
<ds:datastoreItem xmlns:ds="http://schemas.openxmlformats.org/officeDocument/2006/customXml" ds:itemID="{ABE747EC-DF05-47CB-9ABB-588F68853767}">
  <ds:schemaRefs>
    <ds:schemaRef ds:uri="http://schemas.microsoft.com/sharepoint/v3/contenttype/forms"/>
  </ds:schemaRefs>
</ds:datastoreItem>
</file>

<file path=customXml/itemProps3.xml><?xml version="1.0" encoding="utf-8"?>
<ds:datastoreItem xmlns:ds="http://schemas.openxmlformats.org/officeDocument/2006/customXml" ds:itemID="{EA119B9D-9A93-4161-A2B3-9911999B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abc92-0960-452a-b83e-3c7e05a5757d"/>
    <ds:schemaRef ds:uri="5194ff5c-7e28-45f4-bea0-b521fc33d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1308</Words>
  <Characters>10321</Characters>
  <Application>Microsoft Office Word</Application>
  <DocSecurity>0</DocSecurity>
  <Lines>516</Lines>
  <Paragraphs>264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Jonty King</dc:creator>
  <cp:keywords/>
  <dc:description/>
  <cp:lastModifiedBy>Jonty King</cp:lastModifiedBy>
  <cp:revision>75</cp:revision>
  <cp:lastPrinted>2026-05-18T03:21:00Z</cp:lastPrinted>
  <dcterms:created xsi:type="dcterms:W3CDTF">2026-02-24T00:02:00Z</dcterms:created>
  <dcterms:modified xsi:type="dcterms:W3CDTF">2026-07-13T00:25:00Z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0x010100E25BF05854F91B439DBBDC2C16CC82FA</vt:lpwstr>
  </property>
  <property fmtid="{D5CDD505-2E9C-101B-9397-08002B2CF9AE}" pid="3" name="MediaServiceImageTags">
    <vt:lpwstr/>
  </property>
</Properties>
</file>